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8031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3FAB" w:rsidRDefault="00BB5C85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066028">
        <w:rPr>
          <w:rFonts w:ascii="Times New Roman" w:hAnsi="Times New Roman" w:cs="Times New Roman"/>
          <w:sz w:val="28"/>
          <w:szCs w:val="28"/>
        </w:rPr>
        <w:t xml:space="preserve"> 1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</w:t>
      </w:r>
      <w:r w:rsidR="00E80315">
        <w:rPr>
          <w:rFonts w:ascii="Times New Roman" w:hAnsi="Times New Roman" w:cs="Times New Roman"/>
          <w:sz w:val="28"/>
          <w:szCs w:val="28"/>
        </w:rPr>
        <w:t>1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3FAB">
        <w:rPr>
          <w:rFonts w:ascii="Times New Roman" w:hAnsi="Times New Roman" w:cs="Times New Roman"/>
          <w:sz w:val="28"/>
          <w:szCs w:val="28"/>
        </w:rPr>
        <w:t>на заседаниях комиссии было рассмотрено:</w:t>
      </w:r>
    </w:p>
    <w:p w:rsidR="00513FAB" w:rsidRP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FAB">
        <w:rPr>
          <w:rFonts w:ascii="Times New Roman" w:hAnsi="Times New Roman" w:cs="Times New Roman"/>
          <w:sz w:val="28"/>
          <w:szCs w:val="28"/>
        </w:rPr>
        <w:t xml:space="preserve">план работы территориальной административной комиссии </w:t>
      </w:r>
      <w:proofErr w:type="spellStart"/>
      <w:r w:rsidRPr="00513FA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513FAB">
        <w:rPr>
          <w:rFonts w:ascii="Times New Roman" w:hAnsi="Times New Roman" w:cs="Times New Roman"/>
          <w:sz w:val="28"/>
          <w:szCs w:val="28"/>
        </w:rPr>
        <w:t xml:space="preserve"> муниципального района на  202</w:t>
      </w:r>
      <w:r w:rsidR="00E80315">
        <w:rPr>
          <w:rFonts w:ascii="Times New Roman" w:hAnsi="Times New Roman" w:cs="Times New Roman"/>
          <w:sz w:val="28"/>
          <w:szCs w:val="28"/>
        </w:rPr>
        <w:t>1 года и итоги работы за 2020</w:t>
      </w:r>
      <w:r w:rsidRPr="00513F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3FAB" w:rsidRP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13FAB">
        <w:rPr>
          <w:rFonts w:ascii="Times New Roman" w:hAnsi="Times New Roman" w:cs="Times New Roman"/>
          <w:sz w:val="28"/>
          <w:szCs w:val="28"/>
        </w:rPr>
        <w:t>знакомление с постановлением Волгоградской областн</w:t>
      </w:r>
      <w:r w:rsidR="00E80315">
        <w:rPr>
          <w:rFonts w:ascii="Times New Roman" w:hAnsi="Times New Roman" w:cs="Times New Roman"/>
          <w:sz w:val="28"/>
          <w:szCs w:val="28"/>
        </w:rPr>
        <w:t xml:space="preserve">ой административной комиссии № </w:t>
      </w:r>
      <w:r w:rsidRPr="00513FAB">
        <w:rPr>
          <w:rFonts w:ascii="Times New Roman" w:hAnsi="Times New Roman" w:cs="Times New Roman"/>
          <w:sz w:val="28"/>
          <w:szCs w:val="28"/>
        </w:rPr>
        <w:t>1-</w:t>
      </w:r>
      <w:r w:rsidR="00E80315">
        <w:rPr>
          <w:rFonts w:ascii="Times New Roman" w:hAnsi="Times New Roman" w:cs="Times New Roman"/>
          <w:sz w:val="28"/>
          <w:szCs w:val="28"/>
        </w:rPr>
        <w:t>35/21</w:t>
      </w:r>
      <w:r w:rsidRPr="00513FAB">
        <w:rPr>
          <w:rFonts w:ascii="Times New Roman" w:hAnsi="Times New Roman" w:cs="Times New Roman"/>
          <w:sz w:val="28"/>
          <w:szCs w:val="28"/>
        </w:rPr>
        <w:t>-34 от 2</w:t>
      </w:r>
      <w:r w:rsidR="00E80315">
        <w:rPr>
          <w:rFonts w:ascii="Times New Roman" w:hAnsi="Times New Roman" w:cs="Times New Roman"/>
          <w:sz w:val="28"/>
          <w:szCs w:val="28"/>
        </w:rPr>
        <w:t>5.01</w:t>
      </w:r>
      <w:r w:rsidRPr="00513FAB">
        <w:rPr>
          <w:rFonts w:ascii="Times New Roman" w:hAnsi="Times New Roman" w:cs="Times New Roman"/>
          <w:sz w:val="28"/>
          <w:szCs w:val="28"/>
        </w:rPr>
        <w:t>.20</w:t>
      </w:r>
      <w:r w:rsidR="00E80315">
        <w:rPr>
          <w:rFonts w:ascii="Times New Roman" w:hAnsi="Times New Roman" w:cs="Times New Roman"/>
          <w:sz w:val="28"/>
          <w:szCs w:val="28"/>
        </w:rPr>
        <w:t>21</w:t>
      </w:r>
      <w:r w:rsidRPr="00513FAB">
        <w:rPr>
          <w:rFonts w:ascii="Times New Roman" w:hAnsi="Times New Roman" w:cs="Times New Roman"/>
          <w:sz w:val="28"/>
          <w:szCs w:val="28"/>
        </w:rPr>
        <w:t xml:space="preserve"> г. «О внесении изменений в постановление Волгоградской областной административной комиссии от 26.03.2009 года № 3-60/09-34 «О территориальной административной комиссии Кременского сельского поселения </w:t>
      </w:r>
      <w:proofErr w:type="spellStart"/>
      <w:r w:rsidRPr="00513FAB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513F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области».</w:t>
      </w:r>
    </w:p>
    <w:p w:rsidR="00513FAB" w:rsidRDefault="00513FAB" w:rsidP="00513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13FAB">
        <w:rPr>
          <w:rFonts w:ascii="Times New Roman" w:hAnsi="Times New Roman" w:cs="Times New Roman"/>
          <w:sz w:val="28"/>
          <w:szCs w:val="28"/>
        </w:rPr>
        <w:t>нформация о реквизитах по начислению штрафов.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80315">
        <w:rPr>
          <w:rFonts w:ascii="Times New Roman" w:hAnsi="Times New Roman" w:cs="Times New Roman"/>
          <w:sz w:val="28"/>
          <w:szCs w:val="28"/>
        </w:rPr>
        <w:t>Проведено одно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C25F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дел</w:t>
      </w:r>
      <w:r w:rsidR="00C25FD4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6028">
        <w:rPr>
          <w:rFonts w:ascii="Times New Roman" w:hAnsi="Times New Roman" w:cs="Times New Roman"/>
          <w:sz w:val="28"/>
          <w:szCs w:val="28"/>
        </w:rPr>
        <w:t>ое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E80315">
        <w:rPr>
          <w:rFonts w:ascii="Times New Roman" w:hAnsi="Times New Roman" w:cs="Times New Roman"/>
          <w:sz w:val="28"/>
          <w:szCs w:val="28"/>
        </w:rPr>
        <w:t xml:space="preserve"> по ст. 8.7. ч.1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73" w:rsidRPr="005167AA" w:rsidRDefault="002F21A9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3FAB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5FD4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35FA"/>
    <w:rsid w:val="00E74A6A"/>
    <w:rsid w:val="00E74CF9"/>
    <w:rsid w:val="00E80315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ED80-F009-4814-8BE5-9A68888C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38</cp:revision>
  <cp:lastPrinted>2014-08-06T09:37:00Z</cp:lastPrinted>
  <dcterms:created xsi:type="dcterms:W3CDTF">2012-08-06T06:02:00Z</dcterms:created>
  <dcterms:modified xsi:type="dcterms:W3CDTF">2022-06-22T06:08:00Z</dcterms:modified>
</cp:coreProperties>
</file>