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1E" w:rsidRDefault="00DF45D7" w:rsidP="007D791E">
      <w:pPr>
        <w:rPr>
          <w:rFonts w:ascii="Times New Roman" w:hAnsi="Times New Roman"/>
          <w:b/>
          <w:lang w:val="ru-RU"/>
        </w:rPr>
      </w:pPr>
      <w:r w:rsidRPr="00DF45D7">
        <w:rPr>
          <w:rFonts w:ascii="Times New Roman" w:hAnsi="Times New Roman"/>
          <w:lang w:val="ru-RU"/>
        </w:rPr>
        <w:t xml:space="preserve">               </w:t>
      </w:r>
    </w:p>
    <w:p w:rsidR="007D791E" w:rsidRDefault="007D791E">
      <w:pPr>
        <w:rPr>
          <w:rFonts w:ascii="Times New Roman" w:hAnsi="Times New Roman"/>
          <w:b/>
          <w:lang w:val="ru-RU"/>
        </w:rPr>
      </w:pPr>
    </w:p>
    <w:p w:rsidR="007D791E" w:rsidRPr="00453D96" w:rsidRDefault="007D791E" w:rsidP="007D791E">
      <w:pPr>
        <w:ind w:left="60" w:firstLine="648"/>
        <w:rPr>
          <w:sz w:val="28"/>
          <w:szCs w:val="28"/>
          <w:lang w:val="ru-RU"/>
        </w:rPr>
      </w:pPr>
    </w:p>
    <w:p w:rsidR="007D791E" w:rsidRPr="00DF45D7" w:rsidRDefault="007D791E" w:rsidP="007D791E">
      <w:pPr>
        <w:rPr>
          <w:rFonts w:ascii="Times New Roman" w:hAnsi="Times New Roman"/>
          <w:lang w:val="ru-RU"/>
        </w:rPr>
      </w:pPr>
      <w:r w:rsidRPr="00DF45D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DF45D7">
        <w:rPr>
          <w:rFonts w:ascii="Times New Roman" w:hAnsi="Times New Roman"/>
          <w:lang w:val="ru-RU"/>
        </w:rPr>
        <w:t>Приложение №1</w:t>
      </w:r>
      <w:r>
        <w:rPr>
          <w:rFonts w:ascii="Times New Roman" w:hAnsi="Times New Roman"/>
          <w:lang w:val="ru-RU"/>
        </w:rPr>
        <w:br/>
        <w:t xml:space="preserve">                              Сведения о муниципальных услугах, предоставляемых </w:t>
      </w:r>
      <w:r w:rsidRPr="00887024">
        <w:rPr>
          <w:rFonts w:ascii="Times New Roman" w:hAnsi="Times New Roman"/>
          <w:b/>
          <w:lang w:val="ru-RU"/>
        </w:rPr>
        <w:t>субъектам предпринимательства</w:t>
      </w:r>
      <w:r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b/>
          <w:lang w:val="ru-RU"/>
        </w:rPr>
        <w:br/>
      </w:r>
    </w:p>
    <w:tbl>
      <w:tblPr>
        <w:tblW w:w="1468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276"/>
        <w:gridCol w:w="709"/>
        <w:gridCol w:w="4110"/>
        <w:gridCol w:w="1134"/>
        <w:gridCol w:w="993"/>
        <w:gridCol w:w="1134"/>
        <w:gridCol w:w="850"/>
        <w:gridCol w:w="851"/>
        <w:gridCol w:w="850"/>
        <w:gridCol w:w="697"/>
        <w:gridCol w:w="236"/>
      </w:tblGrid>
      <w:tr w:rsidR="007D791E" w:rsidRPr="00B96666" w:rsidTr="007D791E">
        <w:trPr>
          <w:trHeight w:val="290"/>
        </w:trPr>
        <w:tc>
          <w:tcPr>
            <w:tcW w:w="284" w:type="dxa"/>
            <w:vMerge w:val="restart"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органа местного самоуправления, подведомственного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учреждения(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раздельно друг от друга</w:t>
            </w:r>
          </w:p>
        </w:tc>
        <w:tc>
          <w:tcPr>
            <w:tcW w:w="126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В отношении каждого органа местного самоуправления (муниципального учреждения)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D791E" w:rsidRDefault="007D791E" w:rsidP="006119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791E" w:rsidRPr="00B96666" w:rsidTr="007D791E">
        <w:trPr>
          <w:trHeight w:val="422"/>
        </w:trPr>
        <w:tc>
          <w:tcPr>
            <w:tcW w:w="284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Общее число услуг, предоставляемых данным органом власти/общее число услуг, предоставляемых подведомственными учреждениями </w:t>
            </w:r>
            <w:r w:rsidRPr="007D7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субъектам </w:t>
            </w:r>
            <w:proofErr w:type="gramStart"/>
            <w:r w:rsidRPr="007D7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предпринимательства</w:t>
            </w: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раздельно по органам власти и учреждениям)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Общее число административных регламентов их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предоставления(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раздельно по органам власти и учреждениям)</w:t>
            </w:r>
          </w:p>
        </w:tc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отношении каждой услуги, представляемой </w:t>
            </w:r>
            <w:r w:rsidRPr="007D7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субъектам предпринимательства: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D791E" w:rsidRDefault="007D791E" w:rsidP="006119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791E" w:rsidRPr="00B96666" w:rsidTr="007D791E">
        <w:trPr>
          <w:trHeight w:val="3891"/>
        </w:trPr>
        <w:tc>
          <w:tcPr>
            <w:tcW w:w="284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услуги, предоставляемой субъектам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Размещены ли актуальные сведения об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услуге(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адм. Регламенты, шаблоны заявлений </w:t>
            </w:r>
            <w:proofErr w:type="spell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ипр</w:t>
            </w:r>
            <w:proofErr w:type="spell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.) на портале Правительства области(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gosuslugi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volganet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portal</w:t>
            </w:r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rgu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dept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_</w:t>
            </w:r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list</w:t>
            </w:r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proofErr w:type="spellStart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gsp</w:t>
            </w:r>
            <w:proofErr w:type="spellEnd"/>
            <w:r w:rsidRPr="007D791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Утвержден ли административный регламент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Какие меры прокурорского реагирования приняты с целью его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утверждения(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в случае отсутствия) ( с указанием дат внесения и рассмотрения)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Размещен  ли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регламент на сайте ОМС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Предусмотрено ли предоставление услуги в электронной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форме( с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указанием сроков реализации каждого этапа)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Какой этап перехода к предоставлению услуги в электронной форме реализован (</w:t>
            </w:r>
            <w:r w:rsidRPr="007D791E">
              <w:rPr>
                <w:rFonts w:ascii="Times New Roman" w:hAnsi="Times New Roman"/>
                <w:sz w:val="20"/>
                <w:szCs w:val="20"/>
              </w:rPr>
              <w:t>I</w:t>
            </w: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D791E">
              <w:rPr>
                <w:rFonts w:ascii="Times New Roman" w:hAnsi="Times New Roman"/>
                <w:sz w:val="20"/>
                <w:szCs w:val="20"/>
              </w:rPr>
              <w:t>V</w:t>
            </w: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Предусмотрена ли  плата за предоставление услуги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D791E" w:rsidRDefault="007D791E" w:rsidP="006119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791E" w:rsidTr="007D791E">
        <w:tc>
          <w:tcPr>
            <w:tcW w:w="284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10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3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134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1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97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D791E" w:rsidRDefault="007D791E" w:rsidP="006119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791E" w:rsidRPr="003518FA" w:rsidTr="00CA6E4F">
        <w:trPr>
          <w:trHeight w:val="416"/>
        </w:trPr>
        <w:tc>
          <w:tcPr>
            <w:tcW w:w="284" w:type="dxa"/>
          </w:tcPr>
          <w:p w:rsidR="007D791E" w:rsidRPr="007D791E" w:rsidRDefault="007D791E" w:rsidP="00611948">
            <w:pPr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sz w:val="22"/>
                <w:szCs w:val="22"/>
              </w:rPr>
              <w:t>Администрация Кременского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791E" w:rsidRP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</w:tcPr>
          <w:p w:rsidR="007D791E" w:rsidRP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110" w:type="dxa"/>
          </w:tcPr>
          <w:p w:rsidR="006A66C2" w:rsidRDefault="007D791E" w:rsidP="00453D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pacing w:val="-1"/>
              </w:rPr>
            </w:pPr>
            <w:r w:rsidRPr="00453D96">
              <w:rPr>
                <w:rFonts w:ascii="Times New Roman" w:hAnsi="Times New Roman"/>
                <w:b w:val="0"/>
              </w:rPr>
              <w:t>Осуществление муниципального контроля за сохранностью автомобильных дорог местного значения в границах населенных пунктов Кременского сельского поселения</w:t>
            </w:r>
            <w:r w:rsidR="00453D96" w:rsidRPr="00453D96">
              <w:rPr>
                <w:rFonts w:ascii="Times New Roman" w:hAnsi="Times New Roman"/>
                <w:b w:val="0"/>
              </w:rPr>
              <w:br/>
            </w:r>
          </w:p>
          <w:p w:rsidR="003518FA" w:rsidRDefault="003518FA" w:rsidP="00453D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</w:p>
          <w:p w:rsidR="003518FA" w:rsidRDefault="003518FA" w:rsidP="00453D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pacing w:val="-1"/>
              </w:rPr>
            </w:pPr>
          </w:p>
          <w:p w:rsidR="003518FA" w:rsidRDefault="003518FA" w:rsidP="00453D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pacing w:val="-1"/>
              </w:rPr>
            </w:pPr>
          </w:p>
          <w:p w:rsidR="00D037FC" w:rsidRDefault="003518FA" w:rsidP="00453D96">
            <w:pPr>
              <w:pStyle w:val="ConsPlusTitle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br/>
            </w:r>
            <w:r w:rsidR="00453D96" w:rsidRPr="00453D96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>Постановка</w:t>
            </w:r>
            <w:r w:rsidR="00453D96" w:rsidRPr="00453D96">
              <w:rPr>
                <w:rFonts w:ascii="Times New Roman" w:hAnsi="Times New Roman"/>
                <w:b w:val="0"/>
                <w:color w:val="000000"/>
              </w:rPr>
              <w:t xml:space="preserve"> на учет граждан в качестве</w:t>
            </w:r>
            <w:r w:rsidR="00453D96" w:rsidRPr="00453D96">
              <w:rPr>
                <w:rFonts w:ascii="Times New Roman" w:hAnsi="Times New Roman" w:cs="Times New Roman"/>
                <w:b w:val="0"/>
                <w:color w:val="000000"/>
              </w:rPr>
              <w:t xml:space="preserve"> нуждающихся в жилых помещениях</w:t>
            </w:r>
            <w:r w:rsidR="00453D96" w:rsidRPr="00453D96">
              <w:rPr>
                <w:rFonts w:ascii="Times New Roman" w:hAnsi="Times New Roman"/>
                <w:b w:val="0"/>
              </w:rPr>
              <w:br/>
            </w:r>
            <w:r w:rsidR="00002DF8">
              <w:rPr>
                <w:rFonts w:ascii="Times New Roman" w:eastAsia="Calibri" w:hAnsi="Times New Roman"/>
                <w:b w:val="0"/>
              </w:rPr>
              <w:br/>
            </w:r>
            <w:r w:rsidR="00D037FC">
              <w:rPr>
                <w:rFonts w:ascii="Times New Roman" w:eastAsia="Calibri" w:hAnsi="Times New Roman"/>
                <w:b w:val="0"/>
              </w:rPr>
              <w:br/>
            </w:r>
          </w:p>
          <w:p w:rsidR="00DE7FA2" w:rsidRDefault="00453D96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453D96">
              <w:rPr>
                <w:rFonts w:ascii="Times New Roman" w:eastAsia="Calibri" w:hAnsi="Times New Roman"/>
                <w:b w:val="0"/>
              </w:rPr>
              <w:t>Выдача разрешения на вырубку деревьев,</w:t>
            </w:r>
            <w:r w:rsidRPr="00453D96">
              <w:rPr>
                <w:rFonts w:ascii="Times New Roman" w:hAnsi="Times New Roman"/>
                <w:b w:val="0"/>
              </w:rPr>
              <w:t xml:space="preserve"> </w:t>
            </w:r>
            <w:r w:rsidRPr="00453D96">
              <w:rPr>
                <w:rFonts w:ascii="Times New Roman" w:eastAsia="Calibri" w:hAnsi="Times New Roman"/>
                <w:b w:val="0"/>
              </w:rPr>
              <w:t>кустарников, уничтожение (перекопку) газонов и цветников</w:t>
            </w:r>
            <w:r w:rsidRPr="00453D96">
              <w:rPr>
                <w:rFonts w:ascii="Times New Roman" w:hAnsi="Times New Roman"/>
                <w:b w:val="0"/>
              </w:rPr>
              <w:br/>
            </w:r>
            <w:r w:rsidRPr="00453D96">
              <w:rPr>
                <w:rFonts w:ascii="Times New Roman" w:hAnsi="Times New Roman"/>
                <w:b w:val="0"/>
              </w:rPr>
              <w:br/>
            </w:r>
            <w:r w:rsidR="00D037FC">
              <w:rPr>
                <w:rFonts w:ascii="Times New Roman" w:hAnsi="Times New Roman" w:cs="Times New Roman"/>
                <w:b w:val="0"/>
              </w:rPr>
              <w:br/>
            </w:r>
            <w:r w:rsidR="00D037FC">
              <w:rPr>
                <w:rFonts w:ascii="Times New Roman" w:hAnsi="Times New Roman" w:cs="Times New Roman"/>
                <w:b w:val="0"/>
              </w:rPr>
              <w:br/>
            </w:r>
            <w:r w:rsidR="00DE7FA2">
              <w:rPr>
                <w:rFonts w:ascii="Times New Roman" w:hAnsi="Times New Roman" w:cs="Times New Roman"/>
                <w:b w:val="0"/>
              </w:rPr>
              <w:br/>
            </w:r>
            <w:r w:rsidR="00DE7FA2">
              <w:rPr>
                <w:rFonts w:ascii="Times New Roman" w:hAnsi="Times New Roman" w:cs="Times New Roman"/>
                <w:b w:val="0"/>
              </w:rPr>
              <w:br/>
            </w:r>
          </w:p>
          <w:p w:rsidR="00DE7FA2" w:rsidRDefault="00DE7FA2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br/>
            </w:r>
            <w:r>
              <w:rPr>
                <w:rFonts w:ascii="Times New Roman" w:hAnsi="Times New Roman" w:cs="Times New Roman"/>
                <w:b w:val="0"/>
              </w:rPr>
              <w:br/>
            </w:r>
          </w:p>
          <w:p w:rsidR="00DE7FA2" w:rsidRDefault="00DE7FA2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DE7FA2" w:rsidRDefault="00DE7FA2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DE7FA2" w:rsidRDefault="00DE7FA2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br/>
            </w:r>
            <w:r>
              <w:rPr>
                <w:rFonts w:ascii="Times New Roman" w:hAnsi="Times New Roman" w:cs="Times New Roman"/>
                <w:b w:val="0"/>
              </w:rPr>
              <w:br/>
            </w:r>
          </w:p>
          <w:p w:rsidR="00DE7FA2" w:rsidRDefault="00DE7FA2" w:rsidP="00453D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453D96" w:rsidRPr="004D7E32" w:rsidRDefault="00453D96" w:rsidP="00453D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D96">
              <w:rPr>
                <w:rFonts w:ascii="Times New Roman" w:hAnsi="Times New Roman" w:cs="Times New Roman"/>
                <w:b w:val="0"/>
              </w:rPr>
              <w:t>осуществление муниципального</w:t>
            </w:r>
            <w:r w:rsidRPr="00453D96">
              <w:rPr>
                <w:rFonts w:ascii="Times New Roman" w:hAnsi="Times New Roman" w:cs="Times New Roman"/>
                <w:b w:val="0"/>
              </w:rPr>
              <w:br/>
              <w:t xml:space="preserve"> жилищного контроля на территории</w:t>
            </w:r>
            <w:r w:rsidRPr="00453D96">
              <w:rPr>
                <w:rFonts w:ascii="Times New Roman" w:hAnsi="Times New Roman" w:cs="Times New Roman"/>
                <w:b w:val="0"/>
              </w:rPr>
              <w:br/>
            </w:r>
            <w:r w:rsidRPr="00453D96">
              <w:rPr>
                <w:rFonts w:ascii="Times New Roman" w:hAnsi="Times New Roman" w:cs="Times New Roman"/>
                <w:b w:val="0"/>
              </w:rPr>
              <w:lastRenderedPageBreak/>
              <w:t xml:space="preserve"> Кременского сельского поселения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002D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D037F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D7E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D7E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D7E32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 контроля"</w:t>
            </w:r>
          </w:p>
          <w:p w:rsidR="007D791E" w:rsidRDefault="007D791E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002DF8" w:rsidP="00453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</w:r>
            <w:r w:rsidR="00240775">
              <w:rPr>
                <w:rFonts w:ascii="Times New Roman" w:hAnsi="Times New Roman"/>
                <w:lang w:val="ru-RU"/>
              </w:rPr>
              <w:br/>
            </w: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453D96">
            <w:pPr>
              <w:rPr>
                <w:rFonts w:ascii="Times New Roman" w:hAnsi="Times New Roman"/>
                <w:lang w:val="ru-RU"/>
              </w:rPr>
            </w:pPr>
          </w:p>
          <w:p w:rsidR="00453D96" w:rsidRPr="003A119E" w:rsidRDefault="003A119E" w:rsidP="00453D96">
            <w:pPr>
              <w:rPr>
                <w:rFonts w:ascii="Times New Roman" w:hAnsi="Times New Roman"/>
                <w:lang w:val="ru-RU"/>
              </w:rPr>
            </w:pPr>
            <w:r w:rsidRPr="003A119E">
              <w:rPr>
                <w:rFonts w:ascii="Times New Roman" w:hAnsi="Times New Roman"/>
                <w:lang w:val="ru-RU"/>
              </w:rPr>
              <w:t>Выдача справок, выписок из домовой и похозяйственной книг</w:t>
            </w:r>
          </w:p>
          <w:p w:rsidR="00453D96" w:rsidRDefault="00453D96" w:rsidP="00453D96">
            <w:pPr>
              <w:rPr>
                <w:rFonts w:ascii="Times New Roman" w:hAnsi="Times New Roman"/>
                <w:lang w:val="ru-RU"/>
              </w:rPr>
            </w:pPr>
          </w:p>
          <w:p w:rsidR="00BB65C0" w:rsidRPr="00453D96" w:rsidRDefault="00240775" w:rsidP="00BB65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br/>
            </w:r>
          </w:p>
          <w:p w:rsidR="00240775" w:rsidRPr="00453D96" w:rsidRDefault="00240775" w:rsidP="00453D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D791E" w:rsidRPr="00453D96" w:rsidRDefault="00BB65C0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  <w:r w:rsidR="00453D96"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P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P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P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6A66C2" w:rsidRDefault="006A66C2" w:rsidP="00611948">
            <w:pPr>
              <w:rPr>
                <w:rFonts w:ascii="Times New Roman" w:hAnsi="Times New Roman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3518FA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BB65C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3518FA" w:rsidRDefault="00D037FC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037FC" w:rsidRDefault="00002DF8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3A119E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A119E" w:rsidRDefault="003A119E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002DF8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BB65C0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119E" w:rsidRDefault="00BB65C0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E763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Pr="00453D96" w:rsidRDefault="00E763A2" w:rsidP="006119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7D791E" w:rsidRDefault="00453D96" w:rsidP="00611948">
            <w:pPr>
              <w:rPr>
                <w:rFonts w:ascii="Times New Roman" w:hAnsi="Times New Roman"/>
                <w:lang w:val="ru-RU"/>
              </w:rPr>
            </w:pP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</w:t>
            </w:r>
            <w:r w:rsidR="007D791E" w:rsidRPr="00453D96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>. Постановление №16 от 19.05.14</w:t>
            </w:r>
            <w:r w:rsidR="003518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8F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изменения и дополнения постановление №21 от 20.06.14г.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6A66C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D037FC">
              <w:rPr>
                <w:rFonts w:ascii="Times New Roman" w:hAnsi="Times New Roman"/>
                <w:lang w:val="ru-RU"/>
              </w:rPr>
              <w:t xml:space="preserve">. 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№15 от 19.05.14</w:t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>. Постановление №17 от 19.05.14</w:t>
            </w:r>
            <w:r w:rsidR="003518FA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3518FA" w:rsidRPr="003518FA">
              <w:rPr>
                <w:rFonts w:ascii="Times New Roman" w:hAnsi="Times New Roman"/>
                <w:lang w:val="ru-RU"/>
              </w:rPr>
              <w:t>изменения и дополнения постановление №21 от 20.06.14г.</w:t>
            </w:r>
          </w:p>
          <w:p w:rsidR="00DE7FA2" w:rsidRDefault="00D037FC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E7F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DE7FA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Постан</w:t>
            </w:r>
            <w:r w:rsidR="00DE7FA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овление №49 от 11.12.15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453D96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E7F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№19 от 19.05.14</w:t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E7FA2" w:rsidRPr="00DE7FA2">
              <w:rPr>
                <w:rFonts w:ascii="Times New Roman" w:hAnsi="Times New Roman"/>
                <w:sz w:val="22"/>
                <w:szCs w:val="22"/>
                <w:lang w:val="ru-RU"/>
              </w:rPr>
              <w:t>изменения и дополнения постановление №21 от 20.06.14г.</w:t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763A2" w:rsidRPr="00453D96" w:rsidRDefault="003A119E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Постановление №20 от 19.05.14</w:t>
            </w:r>
            <w:r w:rsidR="00BB65C0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E7FA2" w:rsidRPr="00DE7FA2">
              <w:rPr>
                <w:rFonts w:ascii="Times New Roman" w:hAnsi="Times New Roman"/>
                <w:sz w:val="22"/>
                <w:szCs w:val="22"/>
                <w:lang w:val="ru-RU"/>
              </w:rPr>
              <w:t>изменения и дополнения постановление №21 от 20.06.14г.</w:t>
            </w:r>
            <w:r w:rsidR="00BB65C0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1134" w:type="dxa"/>
          </w:tcPr>
          <w:p w:rsid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A66C2" w:rsidRDefault="006A66C2" w:rsidP="003A11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53D96" w:rsidRDefault="00453D96" w:rsidP="003A11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A119E" w:rsidRDefault="003A119E" w:rsidP="003A11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119E" w:rsidRDefault="003A119E" w:rsidP="003A11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A119E" w:rsidRDefault="003A119E" w:rsidP="003A11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119E" w:rsidRDefault="003A119E" w:rsidP="003A11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119E" w:rsidRDefault="003A119E" w:rsidP="003A11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3A119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3A119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A119E" w:rsidRDefault="00DE7FA2" w:rsidP="003A11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3A119E" w:rsidRDefault="003A119E" w:rsidP="00453D96">
            <w:pPr>
              <w:rPr>
                <w:rFonts w:ascii="Times New Roman" w:hAnsi="Times New Roman"/>
                <w:lang w:val="ru-RU"/>
              </w:rPr>
            </w:pPr>
          </w:p>
          <w:p w:rsidR="003A119E" w:rsidRDefault="003A119E" w:rsidP="00453D96">
            <w:pPr>
              <w:rPr>
                <w:rFonts w:ascii="Times New Roman" w:hAnsi="Times New Roman"/>
                <w:lang w:val="ru-RU"/>
              </w:rPr>
            </w:pPr>
          </w:p>
          <w:p w:rsidR="003A119E" w:rsidRDefault="00E763A2" w:rsidP="00453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</w: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453D96">
            <w:pPr>
              <w:rPr>
                <w:rFonts w:ascii="Times New Roman" w:hAnsi="Times New Roman"/>
                <w:lang w:val="ru-RU"/>
              </w:rPr>
            </w:pPr>
          </w:p>
          <w:p w:rsidR="00E763A2" w:rsidRPr="007D791E" w:rsidRDefault="00E763A2" w:rsidP="00453D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D791E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6A66C2" w:rsidRDefault="006A66C2" w:rsidP="00611948">
            <w:pPr>
              <w:rPr>
                <w:rFonts w:ascii="Times New Roman" w:hAnsi="Times New Roman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37FC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Pr="00D037FC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A119E" w:rsidRDefault="003A119E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002DF8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119E" w:rsidRDefault="003A119E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="00E763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Pr="00453D96" w:rsidRDefault="00E763A2" w:rsidP="006119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3518FA" w:rsidRDefault="00002DF8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DF8">
              <w:rPr>
                <w:rFonts w:ascii="Times New Roman" w:hAnsi="Times New Roman"/>
                <w:sz w:val="22"/>
                <w:szCs w:val="22"/>
              </w:rPr>
              <w:lastRenderedPageBreak/>
              <w:t>I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 01.09.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года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6A66C2" w:rsidRPr="006A6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  <w:r w:rsidR="003518FA" w:rsidRPr="003518FA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Pr="00DE7FA2" w:rsidRDefault="00002DF8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DF8">
              <w:rPr>
                <w:rFonts w:ascii="Times New Roman" w:hAnsi="Times New Roman"/>
                <w:sz w:val="22"/>
                <w:szCs w:val="22"/>
              </w:rPr>
              <w:t>I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 01.09.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P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 w:rsidRPr="00002DF8">
              <w:rPr>
                <w:rFonts w:ascii="Times New Roman" w:hAnsi="Times New Roman"/>
                <w:sz w:val="22"/>
                <w:szCs w:val="22"/>
              </w:rPr>
              <w:t>I</w:t>
            </w:r>
            <w:r w:rsidR="00002DF8"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t>До 01.09.</w:t>
            </w:r>
            <w:r w:rsidR="00002DF8"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DE7F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37FC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 w:rsidRPr="00002DF8">
              <w:rPr>
                <w:rFonts w:ascii="Times New Roman" w:hAnsi="Times New Roman"/>
                <w:sz w:val="22"/>
                <w:szCs w:val="22"/>
              </w:rPr>
              <w:t>I</w:t>
            </w:r>
            <w:r w:rsidR="00002DF8"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01.09.</w:t>
            </w:r>
            <w:r w:rsidR="00002DF8"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</w:t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002DF8"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3A119E" w:rsidRDefault="00002DF8" w:rsidP="00611948">
            <w:pPr>
              <w:rPr>
                <w:rFonts w:ascii="Times New Roman" w:hAnsi="Times New Roman"/>
                <w:lang w:val="ru-RU"/>
              </w:rPr>
            </w:pPr>
            <w:r w:rsidRPr="00002DF8">
              <w:rPr>
                <w:rFonts w:ascii="Times New Roman" w:hAnsi="Times New Roman"/>
                <w:sz w:val="22"/>
                <w:szCs w:val="22"/>
              </w:rPr>
              <w:t>I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 01.09.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  <w:p w:rsidR="00DE7FA2" w:rsidRDefault="00240775" w:rsidP="006119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2DF8" w:rsidRDefault="00002DF8" w:rsidP="00611948">
            <w:pPr>
              <w:rPr>
                <w:rFonts w:ascii="Times New Roman" w:hAnsi="Times New Roman"/>
                <w:lang w:val="ru-RU"/>
              </w:rPr>
            </w:pPr>
            <w:r w:rsidRPr="00002DF8">
              <w:rPr>
                <w:rFonts w:ascii="Times New Roman" w:hAnsi="Times New Roman"/>
                <w:sz w:val="22"/>
                <w:szCs w:val="22"/>
              </w:rPr>
              <w:t>I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 01.09.</w:t>
            </w:r>
            <w:r w:rsidRPr="00002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2014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E763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E763A2" w:rsidRPr="00002DF8" w:rsidRDefault="00E763A2" w:rsidP="006119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D791E" w:rsidRPr="003518FA" w:rsidRDefault="00B9666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III</w:t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6A66C2" w:rsidRPr="00B96666" w:rsidRDefault="00453D96" w:rsidP="00611948">
            <w:pPr>
              <w:rPr>
                <w:rFonts w:ascii="Times New Roman" w:hAnsi="Times New Roman"/>
                <w:lang w:val="ru-RU"/>
              </w:rPr>
            </w:pP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18FA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E7FA2"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P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P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P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P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037FC" w:rsidRDefault="00002DF8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3A119E" w:rsidRDefault="003A119E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Pr="00DE7FA2" w:rsidRDefault="003A119E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B96666">
              <w:rPr>
                <w:rFonts w:ascii="Times New Roman" w:hAnsi="Times New Roman"/>
                <w:lang w:val="ru-RU"/>
              </w:rPr>
              <w:br/>
            </w:r>
            <w:r w:rsidR="00DE7FA2" w:rsidRPr="00DE7FA2">
              <w:rPr>
                <w:rFonts w:ascii="Times New Roman" w:hAnsi="Times New Roman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</w:rPr>
            </w:pPr>
          </w:p>
          <w:p w:rsidR="003A119E" w:rsidRPr="003518FA" w:rsidRDefault="00B9666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</w:p>
          <w:p w:rsidR="003A119E" w:rsidRDefault="00E763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</w: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Pr="003A119E" w:rsidRDefault="00E763A2" w:rsidP="006119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dxa"/>
          </w:tcPr>
          <w:p w:rsidR="006A66C2" w:rsidRDefault="00453D96" w:rsidP="00611948">
            <w:pPr>
              <w:rPr>
                <w:rFonts w:ascii="Times New Roman" w:hAnsi="Times New Roman"/>
                <w:lang w:val="ru-RU"/>
              </w:rPr>
            </w:pP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</w:t>
            </w:r>
            <w:r w:rsidR="007D791E" w:rsidRPr="00453D96"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18FA" w:rsidRDefault="003518FA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791E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3D96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37FC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453D9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br/>
            </w:r>
            <w:r w:rsidR="00D037F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D037FC" w:rsidRDefault="00D037FC" w:rsidP="00611948">
            <w:pPr>
              <w:rPr>
                <w:rFonts w:ascii="Times New Roman" w:hAnsi="Times New Roman"/>
                <w:lang w:val="ru-RU"/>
              </w:rPr>
            </w:pPr>
          </w:p>
          <w:p w:rsidR="00453D96" w:rsidRDefault="00453D96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3A119E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002DF8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24077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E7FA2" w:rsidRDefault="00DE7FA2" w:rsidP="006119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119E" w:rsidRDefault="00DE7FA2" w:rsidP="00611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bookmarkStart w:id="0" w:name="_GoBack"/>
            <w:bookmarkEnd w:id="0"/>
            <w:r w:rsidR="003A119E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  <w:r w:rsidR="00E763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E763A2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Default="00E763A2" w:rsidP="00611948">
            <w:pPr>
              <w:rPr>
                <w:rFonts w:ascii="Times New Roman" w:hAnsi="Times New Roman"/>
                <w:lang w:val="ru-RU"/>
              </w:rPr>
            </w:pPr>
          </w:p>
          <w:p w:rsidR="00E763A2" w:rsidRPr="00453D96" w:rsidRDefault="00E763A2" w:rsidP="006119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C70CB" w:rsidRDefault="00DC70CB" w:rsidP="007D791E">
      <w:pPr>
        <w:rPr>
          <w:rFonts w:ascii="Times New Roman" w:hAnsi="Times New Roman"/>
          <w:lang w:val="ru-RU"/>
        </w:rPr>
      </w:pPr>
    </w:p>
    <w:p w:rsidR="00DC70CB" w:rsidRDefault="007D791E" w:rsidP="00E763A2">
      <w:pPr>
        <w:rPr>
          <w:rFonts w:ascii="Times New Roman" w:hAnsi="Times New Roman"/>
          <w:lang w:val="ru-RU"/>
        </w:rPr>
      </w:pPr>
      <w:r w:rsidRPr="007D791E">
        <w:rPr>
          <w:rFonts w:ascii="Times New Roman" w:hAnsi="Times New Roman"/>
          <w:lang w:val="ru-RU"/>
        </w:rPr>
        <w:lastRenderedPageBreak/>
        <w:t xml:space="preserve">   </w:t>
      </w:r>
      <w:r w:rsidR="00DC70CB">
        <w:rPr>
          <w:rFonts w:ascii="Times New Roman" w:hAnsi="Times New Roman"/>
          <w:lang w:val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70CB">
        <w:rPr>
          <w:rFonts w:ascii="Times New Roman" w:hAnsi="Times New Roman"/>
          <w:lang w:val="ru-RU"/>
        </w:rPr>
        <w:br/>
      </w:r>
      <w:r w:rsidRPr="007D791E">
        <w:rPr>
          <w:rFonts w:ascii="Times New Roman" w:hAnsi="Times New Roman"/>
          <w:lang w:val="ru-RU"/>
        </w:rPr>
        <w:t xml:space="preserve"> Приложение №2</w:t>
      </w:r>
      <w:r w:rsidRPr="007D791E">
        <w:rPr>
          <w:rFonts w:ascii="Times New Roman" w:hAnsi="Times New Roman"/>
          <w:lang w:val="ru-RU"/>
        </w:rPr>
        <w:br/>
        <w:t xml:space="preserve">                    </w:t>
      </w:r>
    </w:p>
    <w:p w:rsidR="00DC70CB" w:rsidRDefault="00DC70CB" w:rsidP="007D791E">
      <w:pPr>
        <w:rPr>
          <w:rFonts w:ascii="Times New Roman" w:hAnsi="Times New Roman"/>
          <w:lang w:val="ru-RU"/>
        </w:rPr>
      </w:pPr>
    </w:p>
    <w:p w:rsidR="007D791E" w:rsidRPr="007D791E" w:rsidRDefault="007D791E" w:rsidP="007D791E">
      <w:pPr>
        <w:rPr>
          <w:rFonts w:ascii="Times New Roman" w:hAnsi="Times New Roman"/>
          <w:b/>
          <w:lang w:val="ru-RU"/>
        </w:rPr>
      </w:pPr>
      <w:r w:rsidRPr="007D791E">
        <w:rPr>
          <w:rFonts w:ascii="Times New Roman" w:hAnsi="Times New Roman"/>
          <w:lang w:val="ru-RU"/>
        </w:rPr>
        <w:t xml:space="preserve">     Сведения о муниципальных услугах, предоставляемых </w:t>
      </w:r>
      <w:r w:rsidRPr="007D791E">
        <w:rPr>
          <w:rFonts w:ascii="Times New Roman" w:hAnsi="Times New Roman"/>
          <w:b/>
          <w:lang w:val="ru-RU"/>
        </w:rPr>
        <w:t>субъектам предпринимательства на платной основе:</w:t>
      </w:r>
      <w:r w:rsidRPr="007D791E">
        <w:rPr>
          <w:rFonts w:ascii="Times New Roman" w:hAnsi="Times New Roman"/>
          <w:b/>
          <w:lang w:val="ru-RU"/>
        </w:rPr>
        <w:br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268"/>
        <w:gridCol w:w="1559"/>
        <w:gridCol w:w="1843"/>
        <w:gridCol w:w="1701"/>
        <w:gridCol w:w="2693"/>
        <w:gridCol w:w="2771"/>
      </w:tblGrid>
      <w:tr w:rsidR="007D791E" w:rsidRPr="00B96666" w:rsidTr="00611948">
        <w:trPr>
          <w:trHeight w:val="402"/>
        </w:trPr>
        <w:tc>
          <w:tcPr>
            <w:tcW w:w="392" w:type="dxa"/>
            <w:vMerge w:val="restart"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органа местного самоуправления, (подведомственного учреждения)</w:t>
            </w:r>
          </w:p>
        </w:tc>
        <w:tc>
          <w:tcPr>
            <w:tcW w:w="12835" w:type="dxa"/>
            <w:gridSpan w:val="6"/>
            <w:tcBorders>
              <w:bottom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В отношении каждого органа местного самоуправления (учреждения)</w:t>
            </w:r>
          </w:p>
        </w:tc>
      </w:tr>
      <w:tr w:rsidR="007D791E" w:rsidRPr="00B96666" w:rsidTr="00611948">
        <w:trPr>
          <w:trHeight w:val="1067"/>
        </w:trPr>
        <w:tc>
          <w:tcPr>
            <w:tcW w:w="392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Утвержден ли перечень услуг, которые являются необходимыми для предоставления муниципальных услуг и предоставляются организациями(учреждениями) (ч.1ст.9 ФЗ№ 210 ФЗ) (с указанием реквизитов правового акта)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Какие меры прокурорского реагирования приняты с целью его утверждения в случае отсутствия </w:t>
            </w:r>
            <w:proofErr w:type="gramStart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( с</w:t>
            </w:r>
            <w:proofErr w:type="gramEnd"/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указанием дат внесения и рассмотрения)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Утвержден ли порядок определения размера платы за оказание услуг, которые являются необходимыми и обязательными (ч.3 ст.9 ФЗ №210-ФЗ)</w:t>
            </w:r>
            <w:r w:rsidRPr="007D7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(с указанием реквизитов правового акта)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Какие меры прокурорского реагирования приняты с целью его утверждения (с указанием дат внесения и рассмотрения)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В отношении каждой услуги, предоставляемой</w:t>
            </w:r>
            <w:r w:rsidRPr="007D7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субъектам предпринимательства на платной основе:</w:t>
            </w:r>
          </w:p>
        </w:tc>
      </w:tr>
      <w:tr w:rsidR="007D791E" w:rsidRPr="00B96666" w:rsidTr="00611948">
        <w:trPr>
          <w:trHeight w:val="2714"/>
        </w:trPr>
        <w:tc>
          <w:tcPr>
            <w:tcW w:w="392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услуги, предоставляемой субъектам предпринимательства на платной основе: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7D791E" w:rsidRPr="007D791E" w:rsidRDefault="007D791E" w:rsidP="006119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91E">
              <w:rPr>
                <w:rFonts w:ascii="Times New Roman" w:hAnsi="Times New Roman"/>
                <w:sz w:val="20"/>
                <w:szCs w:val="20"/>
                <w:lang w:val="ru-RU"/>
              </w:rPr>
              <w:t>Реквизиты правового акта, устанавливающего размер платы за ее предоставление</w:t>
            </w:r>
          </w:p>
        </w:tc>
      </w:tr>
      <w:tr w:rsidR="007D791E" w:rsidRPr="007D791E" w:rsidTr="00611948">
        <w:tc>
          <w:tcPr>
            <w:tcW w:w="392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9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93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771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D791E" w:rsidRPr="007D791E" w:rsidTr="00611948">
        <w:tc>
          <w:tcPr>
            <w:tcW w:w="392" w:type="dxa"/>
          </w:tcPr>
          <w:p w:rsidR="007D791E" w:rsidRPr="007D791E" w:rsidRDefault="007D791E" w:rsidP="00611948">
            <w:pPr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D791E" w:rsidRPr="007D791E" w:rsidRDefault="007D791E" w:rsidP="00611948">
            <w:pPr>
              <w:rPr>
                <w:rFonts w:ascii="Times New Roman" w:hAnsi="Times New Roman"/>
                <w:b/>
                <w:lang w:val="ru-RU"/>
              </w:rPr>
            </w:pPr>
            <w:r w:rsidRPr="007D791E">
              <w:rPr>
                <w:rFonts w:ascii="Times New Roman" w:hAnsi="Times New Roman"/>
              </w:rPr>
              <w:t>Администрация Кременского сельского поселения</w:t>
            </w:r>
          </w:p>
        </w:tc>
        <w:tc>
          <w:tcPr>
            <w:tcW w:w="2268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</w:tcPr>
          <w:p w:rsidR="007D791E" w:rsidRPr="007D791E" w:rsidRDefault="007D791E" w:rsidP="00611948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1E">
              <w:rPr>
                <w:rFonts w:ascii="Times New Roman" w:hAnsi="Times New Roman"/>
              </w:rPr>
              <w:t>-</w:t>
            </w:r>
          </w:p>
        </w:tc>
      </w:tr>
    </w:tbl>
    <w:p w:rsidR="007D791E" w:rsidRPr="007D791E" w:rsidRDefault="007D791E">
      <w:pPr>
        <w:rPr>
          <w:rFonts w:ascii="Times New Roman" w:hAnsi="Times New Roman"/>
          <w:b/>
          <w:lang w:val="ru-RU"/>
        </w:rPr>
      </w:pPr>
    </w:p>
    <w:sectPr w:rsidR="007D791E" w:rsidRPr="007D791E" w:rsidSect="00DF4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5D7"/>
    <w:rsid w:val="00002DF8"/>
    <w:rsid w:val="00027D74"/>
    <w:rsid w:val="00185F9B"/>
    <w:rsid w:val="001B0A74"/>
    <w:rsid w:val="00240775"/>
    <w:rsid w:val="002442C6"/>
    <w:rsid w:val="002B164F"/>
    <w:rsid w:val="002C059B"/>
    <w:rsid w:val="003518FA"/>
    <w:rsid w:val="003A119E"/>
    <w:rsid w:val="00453D96"/>
    <w:rsid w:val="00561144"/>
    <w:rsid w:val="006625BA"/>
    <w:rsid w:val="006A66C2"/>
    <w:rsid w:val="007356D0"/>
    <w:rsid w:val="0074761A"/>
    <w:rsid w:val="007C044D"/>
    <w:rsid w:val="007D791E"/>
    <w:rsid w:val="008459F5"/>
    <w:rsid w:val="00887024"/>
    <w:rsid w:val="008B7918"/>
    <w:rsid w:val="00945931"/>
    <w:rsid w:val="00995EA3"/>
    <w:rsid w:val="009B0F46"/>
    <w:rsid w:val="009B5C81"/>
    <w:rsid w:val="009E29DB"/>
    <w:rsid w:val="00A051A6"/>
    <w:rsid w:val="00AE05DE"/>
    <w:rsid w:val="00AF3A54"/>
    <w:rsid w:val="00B51B56"/>
    <w:rsid w:val="00B55710"/>
    <w:rsid w:val="00B96666"/>
    <w:rsid w:val="00BB3C47"/>
    <w:rsid w:val="00BB65C0"/>
    <w:rsid w:val="00C30C0A"/>
    <w:rsid w:val="00C97CEA"/>
    <w:rsid w:val="00CA6E4F"/>
    <w:rsid w:val="00CF3A1C"/>
    <w:rsid w:val="00D037FC"/>
    <w:rsid w:val="00D57E1F"/>
    <w:rsid w:val="00D736D5"/>
    <w:rsid w:val="00DC70CB"/>
    <w:rsid w:val="00DE7FA2"/>
    <w:rsid w:val="00DF45D7"/>
    <w:rsid w:val="00E00DBA"/>
    <w:rsid w:val="00E175C6"/>
    <w:rsid w:val="00E60EBA"/>
    <w:rsid w:val="00E763A2"/>
    <w:rsid w:val="00EC216B"/>
    <w:rsid w:val="00EE63F9"/>
    <w:rsid w:val="00F92357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9D1E-E943-40E9-AEC8-3BE0B77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szCs w:val="32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C47"/>
    <w:rPr>
      <w:i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table" w:styleId="af3">
    <w:name w:val="Table Grid"/>
    <w:basedOn w:val="a1"/>
    <w:uiPriority w:val="59"/>
    <w:rsid w:val="008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3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35</cp:revision>
  <dcterms:created xsi:type="dcterms:W3CDTF">2014-04-15T10:13:00Z</dcterms:created>
  <dcterms:modified xsi:type="dcterms:W3CDTF">2016-05-16T10:11:00Z</dcterms:modified>
</cp:coreProperties>
</file>