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ПРОЕКТ</w:t>
      </w:r>
      <w:r>
        <w:rPr>
          <w:rFonts w:ascii="Times New Roman" w:hAnsi="Times New Roman"/>
          <w:bCs/>
          <w:color w:val="000000"/>
          <w:sz w:val="24"/>
          <w:szCs w:val="24"/>
        </w:rPr>
        <w:br/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АДМИНИСТРАТИВНЫЙ РЕГЛАМЕНТ</w:t>
      </w:r>
    </w:p>
    <w:p w:rsidR="00E315E4" w:rsidRDefault="00E315E4" w:rsidP="00E31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6E2887">
        <w:rPr>
          <w:rFonts w:ascii="Times New Roman" w:hAnsi="Times New Roman"/>
          <w:color w:val="000000"/>
          <w:sz w:val="24"/>
          <w:szCs w:val="24"/>
        </w:rPr>
        <w:t>Исполнение муниципальной функции по осуществлению муниципального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color w:val="000000"/>
          <w:sz w:val="24"/>
          <w:szCs w:val="24"/>
        </w:rPr>
        <w:t xml:space="preserve">жилищного контроля на территории </w:t>
      </w:r>
      <w:r>
        <w:rPr>
          <w:rFonts w:ascii="Times New Roman" w:hAnsi="Times New Roman"/>
          <w:color w:val="000000"/>
          <w:sz w:val="24"/>
          <w:szCs w:val="24"/>
        </w:rPr>
        <w:t>Кременского сельского поселения Клетского муниципального района Волгоградской области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E315E4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Раздел 1. Общие положения.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1.1. Вид муниципального контроля: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Муниципальный жилищный контроль на территории </w:t>
      </w:r>
      <w:r w:rsidRPr="006E2887">
        <w:rPr>
          <w:rFonts w:ascii="Times New Roman" w:hAnsi="Times New Roman"/>
          <w:color w:val="000000"/>
          <w:sz w:val="24"/>
          <w:szCs w:val="24"/>
        </w:rPr>
        <w:t xml:space="preserve">на территории </w:t>
      </w:r>
      <w:r>
        <w:rPr>
          <w:rFonts w:ascii="Times New Roman" w:hAnsi="Times New Roman"/>
          <w:color w:val="000000"/>
          <w:sz w:val="24"/>
          <w:szCs w:val="24"/>
        </w:rPr>
        <w:t>Кременского сельского поселения Клетского муниципального района Волгоградской области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1.2. Орган местного самоуправления, осуществляющий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муниципальный контроль.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Уполномоченный орган на осуществление </w:t>
      </w:r>
      <w:proofErr w:type="gramStart"/>
      <w:r w:rsidRPr="006E2887">
        <w:rPr>
          <w:rFonts w:ascii="Times New Roman" w:hAnsi="Times New Roman"/>
          <w:bCs/>
          <w:color w:val="000000"/>
          <w:sz w:val="24"/>
          <w:szCs w:val="24"/>
        </w:rPr>
        <w:t>муниципального</w:t>
      </w:r>
      <w:proofErr w:type="gramEnd"/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 жилищного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контроля </w:t>
      </w:r>
      <w:r w:rsidRPr="006E2887">
        <w:rPr>
          <w:rFonts w:ascii="Times New Roman" w:hAnsi="Times New Roman"/>
          <w:color w:val="000000"/>
          <w:sz w:val="24"/>
          <w:szCs w:val="24"/>
        </w:rPr>
        <w:t xml:space="preserve">на территории </w:t>
      </w:r>
      <w:r>
        <w:rPr>
          <w:rFonts w:ascii="Times New Roman" w:hAnsi="Times New Roman"/>
          <w:color w:val="000000"/>
          <w:sz w:val="24"/>
          <w:szCs w:val="24"/>
        </w:rPr>
        <w:t>Кременского сельского поселения Клетского муниципального района Волгоградской области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 – администрация </w:t>
      </w:r>
      <w:r>
        <w:rPr>
          <w:rFonts w:ascii="Times New Roman" w:hAnsi="Times New Roman"/>
          <w:color w:val="000000"/>
          <w:sz w:val="24"/>
          <w:szCs w:val="24"/>
        </w:rPr>
        <w:t>Кременского сельского поселения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При осуществлении муниципального контроля </w:t>
      </w:r>
      <w:r>
        <w:rPr>
          <w:rFonts w:ascii="Times New Roman" w:hAnsi="Times New Roman"/>
          <w:bCs/>
          <w:color w:val="000000"/>
          <w:sz w:val="24"/>
          <w:szCs w:val="24"/>
        </w:rPr>
        <w:t>администрация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 взаимодействует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с уполномоченным органом исполнительной власти Волгоградской области -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инспекцией государственного жилищного надзора Волгоградской области.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1.3. Нормативные правовые акты, регулирующие осуществление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муниципального контроля: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6E2887">
        <w:rPr>
          <w:rFonts w:ascii="Times New Roman" w:hAnsi="Times New Roman"/>
          <w:bCs/>
          <w:color w:val="0000FF"/>
          <w:sz w:val="24"/>
          <w:szCs w:val="24"/>
        </w:rPr>
        <w:t>Конституци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я Российской Федерации от 12 декабря 1993 года (источник</w:t>
      </w:r>
      <w:proofErr w:type="gramEnd"/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официального опубликования: «Российская газета от 25 декабря 2003 года №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237);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6E2887">
        <w:rPr>
          <w:rFonts w:ascii="Times New Roman" w:hAnsi="Times New Roman"/>
          <w:bCs/>
          <w:color w:val="000000"/>
          <w:sz w:val="24"/>
          <w:szCs w:val="24"/>
        </w:rPr>
        <w:t>Жилищный кодекс Российской Федерации (источники официального</w:t>
      </w:r>
      <w:proofErr w:type="gramEnd"/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опубликования: "Собрание законодательства РФ", 03.01.2005, № 1 (часть 1),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ст. 14, "Российская газета", № 1, 12.01.2005, "Парламентская газета", № 7-8,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15.01.2005.);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6E2887">
        <w:rPr>
          <w:rFonts w:ascii="Times New Roman" w:hAnsi="Times New Roman"/>
          <w:bCs/>
          <w:color w:val="000000"/>
          <w:sz w:val="24"/>
          <w:szCs w:val="24"/>
        </w:rPr>
        <w:t>Гражданский кодекс Российской Федерации часть первая (источники</w:t>
      </w:r>
      <w:proofErr w:type="gramEnd"/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официального опубликования: "Собрание законодательства РФ", 05.12.1994,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6E2887">
        <w:rPr>
          <w:rFonts w:ascii="Times New Roman" w:hAnsi="Times New Roman"/>
          <w:bCs/>
          <w:color w:val="000000"/>
          <w:sz w:val="24"/>
          <w:szCs w:val="24"/>
        </w:rPr>
        <w:t>№ 32, ст. 3301, "Российская газета", N 238-239, 08.12.1994), часть вторая</w:t>
      </w:r>
      <w:proofErr w:type="gramEnd"/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6E2887">
        <w:rPr>
          <w:rFonts w:ascii="Times New Roman" w:hAnsi="Times New Roman"/>
          <w:bCs/>
          <w:color w:val="000000"/>
          <w:sz w:val="24"/>
          <w:szCs w:val="24"/>
        </w:rPr>
        <w:t>(источник официального опубликования "Собрание законодательства РФ",</w:t>
      </w:r>
      <w:proofErr w:type="gramEnd"/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29.01.1996, № 5, ст. 410, "Российская газета", № 23, 06.02.1996, № 24,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6E2887">
        <w:rPr>
          <w:rFonts w:ascii="Times New Roman" w:hAnsi="Times New Roman"/>
          <w:bCs/>
          <w:color w:val="000000"/>
          <w:sz w:val="24"/>
          <w:szCs w:val="24"/>
        </w:rPr>
        <w:t>07.02.1996, № 25, 08.02.1996, № 27, 10.02.1996.);</w:t>
      </w:r>
      <w:proofErr w:type="gramEnd"/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Кодекс Российской Федерации об административных правонарушениях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6E2887">
        <w:rPr>
          <w:rFonts w:ascii="Times New Roman" w:hAnsi="Times New Roman"/>
          <w:bCs/>
          <w:color w:val="000000"/>
          <w:sz w:val="24"/>
          <w:szCs w:val="24"/>
        </w:rPr>
        <w:t>от 30 декабря 2001 года N 195-ФЗ (источники официального опубликования:</w:t>
      </w:r>
      <w:proofErr w:type="gramEnd"/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"Российская газета", N 256, 31.12.2001, "Парламентская газета", N 2 - 5,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05.01.2002, Собрание законодательства РФ, 07.01.2002, N 1 (ч. 1), ст. 1);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Федеральный закон от 06.10.2003 № 131-ФЗ «Об общих принципах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6E2887">
        <w:rPr>
          <w:rFonts w:ascii="Times New Roman" w:hAnsi="Times New Roman"/>
          <w:bCs/>
          <w:color w:val="000000"/>
          <w:sz w:val="24"/>
          <w:szCs w:val="24"/>
        </w:rPr>
        <w:t>организации местного самоуправления в Российской Федерации» (источники</w:t>
      </w:r>
      <w:proofErr w:type="gramEnd"/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официального опубликования: «Российская газета», № 202, 08.10.2003,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«Собрание законодательства РФ», 06.10.2003, № 40, ст. 3822,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6E2887">
        <w:rPr>
          <w:rFonts w:ascii="Times New Roman" w:hAnsi="Times New Roman"/>
          <w:bCs/>
          <w:color w:val="000000"/>
          <w:sz w:val="24"/>
          <w:szCs w:val="24"/>
        </w:rPr>
        <w:t>«Парламентская газета», № 202, 08.10.2003);</w:t>
      </w:r>
      <w:proofErr w:type="gramEnd"/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Федеральный закон от 26.12.2008 № 294-ФЗ «О защите прав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юридических лиц и индивидуальных предпринимателей при осуществлении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государственного контроля (надзора) и муниципального контроля»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6E2887">
        <w:rPr>
          <w:rFonts w:ascii="Times New Roman" w:hAnsi="Times New Roman"/>
          <w:bCs/>
          <w:color w:val="000000"/>
          <w:sz w:val="24"/>
          <w:szCs w:val="24"/>
        </w:rPr>
        <w:t>(источники официального опубликования:</w:t>
      </w:r>
      <w:proofErr w:type="gramEnd"/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 «Российская газета» № 266,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30.12.2008, «Собрание законодательства РФ), 29.12.2008, № 52 (ч. 1), ст.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6249);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Федеральный закон от 02.05.2006 № 59-ФЗ «О порядке рассмотрения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6E2887">
        <w:rPr>
          <w:rFonts w:ascii="Times New Roman" w:hAnsi="Times New Roman"/>
          <w:bCs/>
          <w:color w:val="000000"/>
          <w:sz w:val="24"/>
          <w:szCs w:val="24"/>
        </w:rPr>
        <w:t>обращений граждан Российской Федерации» (источники официального</w:t>
      </w:r>
      <w:proofErr w:type="gramEnd"/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опубликования: "Российская газета", № 95, 05.05.2006, "Собрание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законодательства РФ", 08.05.2006, N 19, ст. 2060, "Парламентская газета", №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6E2887">
        <w:rPr>
          <w:rFonts w:ascii="Times New Roman" w:hAnsi="Times New Roman"/>
          <w:bCs/>
          <w:color w:val="000000"/>
          <w:sz w:val="24"/>
          <w:szCs w:val="24"/>
        </w:rPr>
        <w:lastRenderedPageBreak/>
        <w:t>70 - 71, 11.05.2006);</w:t>
      </w:r>
      <w:proofErr w:type="gramEnd"/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Постановление Правительства Российской Федерации от 21 января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2006 года № 25 "Об утверждении Правил пользования </w:t>
      </w:r>
      <w:proofErr w:type="gramStart"/>
      <w:r w:rsidRPr="006E2887">
        <w:rPr>
          <w:rFonts w:ascii="Times New Roman" w:hAnsi="Times New Roman"/>
          <w:bCs/>
          <w:color w:val="000000"/>
          <w:sz w:val="24"/>
          <w:szCs w:val="24"/>
        </w:rPr>
        <w:t>жилыми</w:t>
      </w:r>
      <w:proofErr w:type="gramEnd"/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6E2887">
        <w:rPr>
          <w:rFonts w:ascii="Times New Roman" w:hAnsi="Times New Roman"/>
          <w:bCs/>
          <w:color w:val="000000"/>
          <w:sz w:val="24"/>
          <w:szCs w:val="24"/>
        </w:rPr>
        <w:t>помещениями" (источники официального опубликования:</w:t>
      </w:r>
      <w:proofErr w:type="gramEnd"/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 "Российская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газета", № 16, 27.01.2006, "Собрание законодательства РФ", 30.01.2006, № 5,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ст. 546);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Постановление Правительства Российской Федерации от 13 августа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2006 года № 491 "Об утверждении Правил содержания общего имущества </w:t>
      </w:r>
      <w:proofErr w:type="gramStart"/>
      <w:r w:rsidRPr="006E2887">
        <w:rPr>
          <w:rFonts w:ascii="Times New Roman" w:hAnsi="Times New Roman"/>
          <w:bCs/>
          <w:color w:val="000000"/>
          <w:sz w:val="24"/>
          <w:szCs w:val="24"/>
        </w:rPr>
        <w:t>в</w:t>
      </w:r>
      <w:proofErr w:type="gramEnd"/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многоквартирном </w:t>
      </w:r>
      <w:proofErr w:type="gramStart"/>
      <w:r w:rsidRPr="006E2887">
        <w:rPr>
          <w:rFonts w:ascii="Times New Roman" w:hAnsi="Times New Roman"/>
          <w:bCs/>
          <w:color w:val="000000"/>
          <w:sz w:val="24"/>
          <w:szCs w:val="24"/>
        </w:rPr>
        <w:t>доме</w:t>
      </w:r>
      <w:proofErr w:type="gramEnd"/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 и правил изменения размера платы за содержание и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ремонт жилого помещения в случае оказания услуг и выполнения работ </w:t>
      </w:r>
      <w:proofErr w:type="gramStart"/>
      <w:r w:rsidRPr="006E2887">
        <w:rPr>
          <w:rFonts w:ascii="Times New Roman" w:hAnsi="Times New Roman"/>
          <w:bCs/>
          <w:color w:val="000000"/>
          <w:sz w:val="24"/>
          <w:szCs w:val="24"/>
        </w:rPr>
        <w:t>по</w:t>
      </w:r>
      <w:proofErr w:type="gramEnd"/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управлению, содержанию и ремонту общего имущества в </w:t>
      </w:r>
      <w:proofErr w:type="gramStart"/>
      <w:r w:rsidRPr="006E2887">
        <w:rPr>
          <w:rFonts w:ascii="Times New Roman" w:hAnsi="Times New Roman"/>
          <w:bCs/>
          <w:color w:val="000000"/>
          <w:sz w:val="24"/>
          <w:szCs w:val="24"/>
        </w:rPr>
        <w:t>многоквартирном</w:t>
      </w:r>
      <w:proofErr w:type="gramEnd"/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6E2887">
        <w:rPr>
          <w:rFonts w:ascii="Times New Roman" w:hAnsi="Times New Roman"/>
          <w:bCs/>
          <w:color w:val="000000"/>
          <w:sz w:val="24"/>
          <w:szCs w:val="24"/>
        </w:rPr>
        <w:t>доме</w:t>
      </w:r>
      <w:proofErr w:type="gramEnd"/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 ненадлежащего качества и (или) с перерывами, превышающими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6E2887">
        <w:rPr>
          <w:rFonts w:ascii="Times New Roman" w:hAnsi="Times New Roman"/>
          <w:bCs/>
          <w:color w:val="000000"/>
          <w:sz w:val="24"/>
          <w:szCs w:val="24"/>
        </w:rPr>
        <w:t>установленную продолжительность" (источники официального</w:t>
      </w:r>
      <w:proofErr w:type="gramEnd"/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опубликования: "Собрание законодательства РФ", 21.08.2006 № 34, ст. 3680,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6E2887">
        <w:rPr>
          <w:rFonts w:ascii="Times New Roman" w:hAnsi="Times New Roman"/>
          <w:bCs/>
          <w:color w:val="000000"/>
          <w:sz w:val="24"/>
          <w:szCs w:val="24"/>
        </w:rPr>
        <w:t>"Российская газета", № 184, 22.08.2006);</w:t>
      </w:r>
      <w:proofErr w:type="gramEnd"/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Постановление Правительства РФ от 03.04.2013 N 290 "О </w:t>
      </w:r>
      <w:proofErr w:type="gramStart"/>
      <w:r w:rsidRPr="006E2887">
        <w:rPr>
          <w:rFonts w:ascii="Times New Roman" w:hAnsi="Times New Roman"/>
          <w:bCs/>
          <w:color w:val="000000"/>
          <w:sz w:val="24"/>
          <w:szCs w:val="24"/>
        </w:rPr>
        <w:t>минимальном</w:t>
      </w:r>
      <w:proofErr w:type="gramEnd"/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6E2887">
        <w:rPr>
          <w:rFonts w:ascii="Times New Roman" w:hAnsi="Times New Roman"/>
          <w:bCs/>
          <w:color w:val="000000"/>
          <w:sz w:val="24"/>
          <w:szCs w:val="24"/>
        </w:rPr>
        <w:t>перечне</w:t>
      </w:r>
      <w:proofErr w:type="gramEnd"/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 услуг и работ, необходимых для обеспечения надлежащего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содержания общего имущества в многоквартирном доме, и порядке их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6E2887">
        <w:rPr>
          <w:rFonts w:ascii="Times New Roman" w:hAnsi="Times New Roman"/>
          <w:bCs/>
          <w:color w:val="000000"/>
          <w:sz w:val="24"/>
          <w:szCs w:val="24"/>
        </w:rPr>
        <w:t>оказания и выполнения" (источник официального опубликования:</w:t>
      </w:r>
      <w:proofErr w:type="gramEnd"/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официальный интернет-портал правовой информации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6E2887">
        <w:rPr>
          <w:rFonts w:ascii="Times New Roman" w:hAnsi="Times New Roman"/>
          <w:bCs/>
          <w:color w:val="000000"/>
          <w:sz w:val="24"/>
          <w:szCs w:val="24"/>
        </w:rPr>
        <w:t>http://www.pravo.gov.ru, 12.04.2013);</w:t>
      </w:r>
      <w:proofErr w:type="gramEnd"/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Постановление Государственного комитета Российской Федерации </w:t>
      </w:r>
      <w:proofErr w:type="gramStart"/>
      <w:r w:rsidRPr="006E2887">
        <w:rPr>
          <w:rFonts w:ascii="Times New Roman" w:hAnsi="Times New Roman"/>
          <w:bCs/>
          <w:color w:val="000000"/>
          <w:sz w:val="24"/>
          <w:szCs w:val="24"/>
        </w:rPr>
        <w:t>по</w:t>
      </w:r>
      <w:proofErr w:type="gramEnd"/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строительству и жилищно-коммунальному комплексу от 27 сентября 2003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года № 170 "Об утверждении Правил и норм технической эксплуатации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6E2887">
        <w:rPr>
          <w:rFonts w:ascii="Times New Roman" w:hAnsi="Times New Roman"/>
          <w:bCs/>
          <w:color w:val="000000"/>
          <w:sz w:val="24"/>
          <w:szCs w:val="24"/>
        </w:rPr>
        <w:t>жилищного фонда" (источник официального опубликования:</w:t>
      </w:r>
      <w:proofErr w:type="gramEnd"/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 "Российская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газета", № 214, 23.10.2003 (дополнительный выпуск));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Приказ Министерства экономического развития Российской Федерации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от 30.04.2009 № 141 «О реализации положений Федерального Закона «О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защите прав юридических лиц и индивидуальных предпринимателей </w:t>
      </w:r>
      <w:proofErr w:type="gramStart"/>
      <w:r w:rsidRPr="006E2887">
        <w:rPr>
          <w:rFonts w:ascii="Times New Roman" w:hAnsi="Times New Roman"/>
          <w:bCs/>
          <w:color w:val="000000"/>
          <w:sz w:val="24"/>
          <w:szCs w:val="24"/>
        </w:rPr>
        <w:t>при</w:t>
      </w:r>
      <w:proofErr w:type="gramEnd"/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6E2887">
        <w:rPr>
          <w:rFonts w:ascii="Times New Roman" w:hAnsi="Times New Roman"/>
          <w:bCs/>
          <w:color w:val="000000"/>
          <w:sz w:val="24"/>
          <w:szCs w:val="24"/>
        </w:rPr>
        <w:t>осуществлении</w:t>
      </w:r>
      <w:proofErr w:type="gramEnd"/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 государственного контроля (надзора) и муниципального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6E2887">
        <w:rPr>
          <w:rFonts w:ascii="Times New Roman" w:hAnsi="Times New Roman"/>
          <w:bCs/>
          <w:color w:val="000000"/>
          <w:sz w:val="24"/>
          <w:szCs w:val="24"/>
        </w:rPr>
        <w:t>контроля»» (источник официального опубликования:</w:t>
      </w:r>
      <w:proofErr w:type="gramEnd"/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 "Российская газета", №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6E2887">
        <w:rPr>
          <w:rFonts w:ascii="Times New Roman" w:hAnsi="Times New Roman"/>
          <w:bCs/>
          <w:color w:val="000000"/>
          <w:sz w:val="24"/>
          <w:szCs w:val="24"/>
        </w:rPr>
        <w:t>85, 14.05.2009);</w:t>
      </w:r>
      <w:proofErr w:type="gramEnd"/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Закон Волгоградской области от 22.02.2013 года № 19-ОД «О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6E2887">
        <w:rPr>
          <w:rFonts w:ascii="Times New Roman" w:hAnsi="Times New Roman"/>
          <w:bCs/>
          <w:color w:val="000000"/>
          <w:sz w:val="24"/>
          <w:szCs w:val="24"/>
        </w:rPr>
        <w:t>муниципальном жилищном контроле» (источник официального</w:t>
      </w:r>
      <w:proofErr w:type="gramEnd"/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опубликования: "</w:t>
      </w:r>
      <w:proofErr w:type="gramStart"/>
      <w:r w:rsidRPr="006E2887">
        <w:rPr>
          <w:rFonts w:ascii="Times New Roman" w:hAnsi="Times New Roman"/>
          <w:bCs/>
          <w:color w:val="000000"/>
          <w:sz w:val="24"/>
          <w:szCs w:val="24"/>
        </w:rPr>
        <w:t>Волгоградская</w:t>
      </w:r>
      <w:proofErr w:type="gramEnd"/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 правда", N 40, 06.03.2013);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Закон Волгоградской области от 11 июня 2008 года № 1693 – ОД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«Кодекс Волгоградской области об административной ответственности»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6E2887">
        <w:rPr>
          <w:rFonts w:ascii="Times New Roman" w:hAnsi="Times New Roman"/>
          <w:bCs/>
          <w:color w:val="000000"/>
          <w:sz w:val="24"/>
          <w:szCs w:val="24"/>
        </w:rPr>
        <w:t>(источник официального опубликования:</w:t>
      </w:r>
      <w:proofErr w:type="gramEnd"/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 "</w:t>
      </w:r>
      <w:proofErr w:type="gramStart"/>
      <w:r w:rsidRPr="006E2887">
        <w:rPr>
          <w:rFonts w:ascii="Times New Roman" w:hAnsi="Times New Roman"/>
          <w:bCs/>
          <w:color w:val="000000"/>
          <w:sz w:val="24"/>
          <w:szCs w:val="24"/>
        </w:rPr>
        <w:t>Волгоградская</w:t>
      </w:r>
      <w:proofErr w:type="gramEnd"/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 правда", № 105,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18.06.2008);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Приказ инспекции государственного жилищного надзора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Волгоградской области от 10 сентября 2013 г. N 122 «Об утверждении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административного регламента взаимодействия инспекции государственного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жилищного надзора Волгоградской области органов муниципального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жилищного контроля при осуществлении регионального государственного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жилищного надзора Волгоградской области и муниципального жилищного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6E2887">
        <w:rPr>
          <w:rFonts w:ascii="Times New Roman" w:hAnsi="Times New Roman"/>
          <w:bCs/>
          <w:color w:val="000000"/>
          <w:sz w:val="24"/>
          <w:szCs w:val="24"/>
        </w:rPr>
        <w:t>контроля на территории Волгоградской области» (источник официального</w:t>
      </w:r>
      <w:proofErr w:type="gramEnd"/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опубликования: газета «</w:t>
      </w:r>
      <w:proofErr w:type="gramStart"/>
      <w:r w:rsidRPr="006E2887">
        <w:rPr>
          <w:rFonts w:ascii="Times New Roman" w:hAnsi="Times New Roman"/>
          <w:bCs/>
          <w:color w:val="000000"/>
          <w:sz w:val="24"/>
          <w:szCs w:val="24"/>
        </w:rPr>
        <w:t>Волгоградская</w:t>
      </w:r>
      <w:proofErr w:type="gramEnd"/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 правда» № 178 от 25 сентября 2013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года);</w:t>
      </w:r>
    </w:p>
    <w:p w:rsidR="00E315E4" w:rsidRPr="00535ACF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Устав </w:t>
      </w:r>
      <w:r>
        <w:rPr>
          <w:rFonts w:ascii="Times New Roman" w:hAnsi="Times New Roman"/>
          <w:color w:val="000000"/>
          <w:sz w:val="24"/>
          <w:szCs w:val="24"/>
        </w:rPr>
        <w:t xml:space="preserve">Кременского сельского поселения Клетского муниципального района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 Волгоградской области,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(принят </w:t>
      </w:r>
      <w:r w:rsidRPr="00535ACF">
        <w:rPr>
          <w:rFonts w:ascii="Times New Roman" w:hAnsi="Times New Roman"/>
          <w:color w:val="212121"/>
          <w:sz w:val="24"/>
          <w:szCs w:val="24"/>
        </w:rPr>
        <w:t>Советом депутатов</w:t>
      </w:r>
      <w:r>
        <w:rPr>
          <w:rFonts w:ascii="Times New Roman" w:hAnsi="Times New Roman"/>
          <w:color w:val="212121"/>
          <w:sz w:val="24"/>
          <w:szCs w:val="24"/>
        </w:rPr>
        <w:t xml:space="preserve"> </w:t>
      </w:r>
      <w:r w:rsidRPr="00535ACF">
        <w:rPr>
          <w:rFonts w:ascii="Times New Roman" w:hAnsi="Times New Roman"/>
          <w:color w:val="212121"/>
          <w:sz w:val="24"/>
          <w:szCs w:val="24"/>
        </w:rPr>
        <w:t>Кременского сельск</w:t>
      </w:r>
      <w:r>
        <w:rPr>
          <w:rFonts w:ascii="Times New Roman" w:hAnsi="Times New Roman"/>
          <w:color w:val="212121"/>
          <w:sz w:val="24"/>
          <w:szCs w:val="24"/>
        </w:rPr>
        <w:t>ого поселения </w:t>
      </w:r>
      <w:r w:rsidRPr="00535ACF">
        <w:rPr>
          <w:rFonts w:ascii="Times New Roman" w:hAnsi="Times New Roman"/>
          <w:color w:val="212121"/>
          <w:sz w:val="24"/>
          <w:szCs w:val="24"/>
        </w:rPr>
        <w:t>Решение № 62/1 от 30.07.2014 г</w:t>
      </w:r>
      <w:r>
        <w:rPr>
          <w:rFonts w:ascii="Times New Roman" w:hAnsi="Times New Roman"/>
          <w:color w:val="212121"/>
          <w:sz w:val="24"/>
          <w:szCs w:val="24"/>
        </w:rPr>
        <w:t>., обнародован</w:t>
      </w:r>
      <w:r w:rsidRPr="00535ACF">
        <w:rPr>
          <w:rFonts w:ascii="Times New Roman" w:hAnsi="Times New Roman"/>
          <w:bCs/>
          <w:color w:val="000000"/>
          <w:sz w:val="24"/>
          <w:szCs w:val="24"/>
        </w:rPr>
        <w:t>);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Иные нормативные правовые акты Российской Федерации,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Волгоградской области, </w:t>
      </w:r>
      <w:r>
        <w:rPr>
          <w:rFonts w:ascii="Times New Roman" w:hAnsi="Times New Roman"/>
          <w:color w:val="000000"/>
          <w:sz w:val="24"/>
          <w:szCs w:val="24"/>
        </w:rPr>
        <w:t xml:space="preserve">Кременского сельского поселения Клетского муниципального района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 Волгоградской области.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1.4. Предметом муниципального контроля является деятельность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администрации </w:t>
      </w:r>
      <w:r>
        <w:rPr>
          <w:rFonts w:ascii="Times New Roman" w:hAnsi="Times New Roman"/>
          <w:color w:val="000000"/>
          <w:sz w:val="24"/>
          <w:szCs w:val="24"/>
        </w:rPr>
        <w:t xml:space="preserve">Кременского сельского поселения Клетского муниципального района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 Волгоградской области в лице уполномоченного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должностного лица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, на организацию и проведение на территории </w:t>
      </w:r>
      <w:r>
        <w:rPr>
          <w:rFonts w:ascii="Times New Roman" w:hAnsi="Times New Roman"/>
          <w:color w:val="000000"/>
          <w:sz w:val="24"/>
          <w:szCs w:val="24"/>
        </w:rPr>
        <w:t xml:space="preserve">Кременского сельского поселения Клетского муниципального района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 Волгоградской области проверок соблюдения юридическими лицами, индивидуальными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предпринимателями и гражданами требований к использованию 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сохранности муниципального жилищного фонда, установленных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федеральными законами в сфере жилищных отношений, а также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муниципальными правовыми актами.</w:t>
      </w:r>
      <w:proofErr w:type="gramEnd"/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1.5. Права и обязанности должностных лиц при осуществлении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муниципального контроля.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1.5.1. Должностные лица при исполнении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должностных обязанностей имеют право: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6E2887">
        <w:rPr>
          <w:rFonts w:ascii="Times New Roman" w:hAnsi="Times New Roman"/>
          <w:bCs/>
          <w:color w:val="000000"/>
          <w:sz w:val="24"/>
          <w:szCs w:val="24"/>
        </w:rPr>
        <w:t>1) запрашивать и получать на основании мотивированных письменных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запросов от органов государственной власти, органов местного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самоуправления, юридических лиц, индивидуальных предпринимателей 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граждан информацию и документы, необходимые для проверки соблюдения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обязательных требований;</w:t>
      </w:r>
      <w:proofErr w:type="gramEnd"/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2) беспрепятственно, по предъявлении служебного удостоверения 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копии распоряжения главы </w:t>
      </w:r>
      <w:r>
        <w:rPr>
          <w:rFonts w:ascii="Times New Roman" w:hAnsi="Times New Roman"/>
          <w:color w:val="000000"/>
          <w:sz w:val="24"/>
          <w:szCs w:val="24"/>
        </w:rPr>
        <w:t xml:space="preserve">Кременского сельского поселения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назначении проверки, посещать территории и расположенные на них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многоквартирные дома, помещения общего пользования многоквартирных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домов, а с согласия собственников жилые помещения в многоквартирных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домах и проводить их обследования, а также исследования, испытания,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6E2887">
        <w:rPr>
          <w:rFonts w:ascii="Times New Roman" w:hAnsi="Times New Roman"/>
          <w:bCs/>
          <w:color w:val="000000"/>
          <w:sz w:val="24"/>
          <w:szCs w:val="24"/>
        </w:rPr>
        <w:t>расследования, экспертизы и другие мероприятия по контролю, проверять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соответствие устава товарищества собственников жилья, внесенных в устав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изменений требованиям законодательства Российской Федерации, а по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заявлениям собственников помещений в многоквартирном доме проверять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правомерность принятия общим собранием собственников помещений 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многоквартирном доме решения о создании товарищества собственников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жилья, соответствие устава товарищества собственников жилья, внесенных 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устав изменений требованиям законодательства Российской Федерации,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правомерность избрания</w:t>
      </w:r>
      <w:proofErr w:type="gramEnd"/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 общим собранием членов товарищества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собственников жилья, председателя правления товарищества и других членов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правления товарищества, правомерность принятия собственниками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помещений в многоквартирном доме на общем собрании таких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собственников решения о выборе юридического лица независимо от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организационно-правовой формы или индивидуального предпринимателя,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осуществляющих деятельность по управлению многоквартирным домом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(далее - управляющая организация), в целях заключения с управляющей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организацией договора управления многоквартирным домом в соответствии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со </w:t>
      </w:r>
      <w:r w:rsidRPr="006E2887">
        <w:rPr>
          <w:rFonts w:ascii="Times New Roman" w:hAnsi="Times New Roman"/>
          <w:bCs/>
          <w:color w:val="0000FF"/>
          <w:sz w:val="24"/>
          <w:szCs w:val="24"/>
        </w:rPr>
        <w:t xml:space="preserve">статьей 162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Жилищного кодекса Российской Федерации, правомерность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утверждения условий этого договора и его заключения;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3) выдавать предписания о прекращении нарушений обязательных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требований, об устранении выявленных нарушений, о проведении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мероприятий по обеспечению соблюдения обязательных требований, в том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числе об устранении в шестимесячный срок со дня </w:t>
      </w:r>
      <w:proofErr w:type="gramStart"/>
      <w:r w:rsidRPr="006E2887">
        <w:rPr>
          <w:rFonts w:ascii="Times New Roman" w:hAnsi="Times New Roman"/>
          <w:bCs/>
          <w:color w:val="000000"/>
          <w:sz w:val="24"/>
          <w:szCs w:val="24"/>
        </w:rPr>
        <w:t>направления такого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предписания несоответствия устава товарищества собственников</w:t>
      </w:r>
      <w:proofErr w:type="gramEnd"/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 жилья,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внесенных в устав изменений обязательным требованиям;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4) составлять протоколы об административных правонарушениях,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связанных с нарушениями обязательных требований, рассматривать дела об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указанных административных правонарушениях и принимать меры по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предотвращению таких нарушений;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5) направлять в уполномоченные органы материалы, связанные с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нарушениями обязательных требований, для решения вопросов 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возбуждении уголовных дел по признакам преступлений.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Pr="006E2887">
        <w:rPr>
          <w:rFonts w:ascii="Times New Roman" w:hAnsi="Times New Roman"/>
          <w:bCs/>
          <w:color w:val="000000"/>
          <w:sz w:val="24"/>
          <w:szCs w:val="24"/>
        </w:rPr>
        <w:t>Должностные лица вправе обратиться в суд с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заявлениями о ликвидации товарищества, о признании недействительным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решения, принятого общим собранием собственников помещений 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многоквартирном доме с нарушением требований Жилищного кодекса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Российской Федерации, и о признании договора управления данным домом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недействительным в случае неисполнения в установленный срок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предписания об устранении несоответствия устава товарищества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собственников жилья, внесенных в устав изменений обязательным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требованиям или в</w:t>
      </w:r>
      <w:proofErr w:type="gramEnd"/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 случаях </w:t>
      </w:r>
      <w:proofErr w:type="gramStart"/>
      <w:r w:rsidRPr="006E2887">
        <w:rPr>
          <w:rFonts w:ascii="Times New Roman" w:hAnsi="Times New Roman"/>
          <w:bCs/>
          <w:color w:val="000000"/>
          <w:sz w:val="24"/>
          <w:szCs w:val="24"/>
        </w:rPr>
        <w:t>выявления нарушений порядка создания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товарищества собственников</w:t>
      </w:r>
      <w:proofErr w:type="gramEnd"/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 жилья, выбора управляющей организации,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утверждения условий договора управления многоквартирным домом и его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заключения.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1.5.2. Должностные лица при исполнении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должностных обязанностей обязаны: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6E2887">
        <w:rPr>
          <w:rFonts w:ascii="Times New Roman" w:hAnsi="Times New Roman"/>
          <w:bCs/>
          <w:color w:val="000000"/>
          <w:sz w:val="24"/>
          <w:szCs w:val="24"/>
        </w:rPr>
        <w:t>1) своевременно и в полной мере исполнять предоставленные 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соответствии с законодательством Российской Федерации полномочия по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предупреждению, выявлению и пресечению нарушений обязательных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требований и требований, установленных муниципальными правовыми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актами;</w:t>
      </w:r>
      <w:proofErr w:type="gramEnd"/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2) соблюдать законодательство Российской Федерации, права 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законные интересы юридического лица, индивидуального предпринимателя,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гражданина, проверка которых проводится;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3) проводить проверку на </w:t>
      </w:r>
      <w:proofErr w:type="gramStart"/>
      <w:r w:rsidRPr="006E2887">
        <w:rPr>
          <w:rFonts w:ascii="Times New Roman" w:hAnsi="Times New Roman"/>
          <w:bCs/>
          <w:color w:val="000000"/>
          <w:sz w:val="24"/>
          <w:szCs w:val="24"/>
        </w:rPr>
        <w:t>основании</w:t>
      </w:r>
      <w:proofErr w:type="gramEnd"/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 распоряжения главы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Кременского сельского поселения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о ее проведении 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соответствии с ее назначением;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6E2887">
        <w:rPr>
          <w:rFonts w:ascii="Times New Roman" w:hAnsi="Times New Roman"/>
          <w:bCs/>
          <w:color w:val="000000"/>
          <w:sz w:val="24"/>
          <w:szCs w:val="24"/>
        </w:rPr>
        <w:t>4) проводить проверку только во время исполнения служебных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обязанностей, выездную проверку только при предъявлении служебных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удостоверений, копии распоряжения главы </w:t>
      </w:r>
      <w:r>
        <w:rPr>
          <w:rFonts w:ascii="Times New Roman" w:hAnsi="Times New Roman"/>
          <w:color w:val="000000"/>
          <w:sz w:val="24"/>
          <w:szCs w:val="24"/>
        </w:rPr>
        <w:t xml:space="preserve">Кременского сельского поселения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и в случае,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предусмотренном </w:t>
      </w:r>
      <w:r w:rsidRPr="006E2887">
        <w:rPr>
          <w:rFonts w:ascii="Times New Roman" w:hAnsi="Times New Roman"/>
          <w:bCs/>
          <w:color w:val="0000FF"/>
          <w:sz w:val="24"/>
          <w:szCs w:val="24"/>
        </w:rPr>
        <w:t>частью 5 статьи 10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Федерального закона от 26.12.2008г. № 294-ФЗ «О защите прав юридических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лиц и индивидуальных предпринимателей при осуществлении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государственного контроля (надзора) и муниципального контроля» копии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документа о согласовании проведения проверки;</w:t>
      </w:r>
      <w:proofErr w:type="gramEnd"/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5) не препятствовать руководителю, иному должностному лицу или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уполномоченному представителю юридического лица, индивидуальному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предпринимателю, его уполномоченному представителю, гражданину, его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уполномоченному представителю присутствовать при проведении проверки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и давать разъяснения по вопросам, относящимся к предмету проверки;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6) предоставлять руководителю, иному должностному лицу или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уполномоченному представителю юридического лица, индивидуальному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предпринимателю, его уполномоченному представителю, гражданину, его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уполномоченному представителю, присутствующим при проведении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проверки, информацию и документы, относящиеся к предмету проверки;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7) знакомить руководителя, иное должностное лицо или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уполномоченного представителя юридического лица, индивидуального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предпринимателя, его уполномоченного представителя, гражданина, его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уполномоченного представителя с результатами проверки;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6E2887">
        <w:rPr>
          <w:rFonts w:ascii="Times New Roman" w:hAnsi="Times New Roman"/>
          <w:bCs/>
          <w:color w:val="000000"/>
          <w:sz w:val="24"/>
          <w:szCs w:val="24"/>
        </w:rPr>
        <w:t>8) учитывать при определении мер, принимаемых по фактам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выявленных нарушений, соответствие указанных мер тяжести нарушений, их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потенциальной опасности для жизни, здоровья людей, животных, растений,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окружающей среды, объектов культурного наследия (памятников истории 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культуры) народов Российской Федерации, безопасности государства, для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возникновения чрезвычайных ситуаций природного и техногенного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характера, а также не допускать необоснованное ограничение прав 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законных интересов граждан, в том числе</w:t>
      </w:r>
      <w:proofErr w:type="gramEnd"/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 индивидуальных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предпринимателей, юридических лиц;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9) доказывать обоснованность своих действий при их обжаловании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юридическими лицами, индивидуальными предпринимателями, гражданами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в порядке, установленном законодательством Российской Федерации;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10) соблюдать сроки проведения проверки, установленные пунктом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2.3.1. настоящего административного регламента;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11) не требовать от юридического лица, индивидуального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предпринимателя, гражданина документы и иные сведения, представление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которых не предусмотрено законодательством Российской Федерации;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12) перед началом проведения выездной проверки по просьбе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руководителя, иного должностного лица или уполномоченного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представителя юридического лица, индивидуального предпринимателя, его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уполномоченного представителя, гражданина, его уполномоченного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представителя ознакомить их с положениями административного регламента,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в соответствии с которым проводится проверка;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13) осуществлять запись о проведенной проверке в журнале учета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проверок.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1.6. Права и обязанности лиц, в отношении которых осуществляются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мероприяти</w:t>
      </w:r>
      <w:r>
        <w:rPr>
          <w:rFonts w:ascii="Times New Roman" w:hAnsi="Times New Roman"/>
          <w:bCs/>
          <w:color w:val="000000"/>
          <w:sz w:val="24"/>
          <w:szCs w:val="24"/>
        </w:rPr>
        <w:t>я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 по муниципальному контролю.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1.6.1. Лица, в отношении которых </w:t>
      </w:r>
      <w:proofErr w:type="gramStart"/>
      <w:r w:rsidRPr="006E2887">
        <w:rPr>
          <w:rFonts w:ascii="Times New Roman" w:hAnsi="Times New Roman"/>
          <w:bCs/>
          <w:color w:val="000000"/>
          <w:sz w:val="24"/>
          <w:szCs w:val="24"/>
        </w:rPr>
        <w:t>осуществляются мероприятия по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муниципальному жилищному контролю имеют</w:t>
      </w:r>
      <w:proofErr w:type="gramEnd"/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 право: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1) непосредственно присутствовать при проведении проверки, давать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объяснения по вопросам, относящимся к предмету проверки;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2) получать от должностных лиц информацию, которая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относится к предмету проверки и предоставление которой предусмотрено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Федеральным законодательством;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3) знакомиться с результатами проверки и указывать в акте проверки 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своем ознакомлении с результатами проверки, согласии или несогласии с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ними, а также с отдельн</w:t>
      </w:r>
      <w:r>
        <w:rPr>
          <w:rFonts w:ascii="Times New Roman" w:hAnsi="Times New Roman"/>
          <w:bCs/>
          <w:color w:val="000000"/>
          <w:sz w:val="24"/>
          <w:szCs w:val="24"/>
        </w:rPr>
        <w:t>ыми действиями должностных лиц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4) обжаловать действия (бездействие) должностных лиц,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повлекшие за собой нарушение прав гражданина, юридического лица,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индивидуального предпринимателя при проведении проверки, 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административном и (или) судебном порядке в соответствии с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законодательством Российской Федерации.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6E2887">
        <w:rPr>
          <w:rFonts w:ascii="Times New Roman" w:hAnsi="Times New Roman"/>
          <w:bCs/>
          <w:color w:val="000000"/>
          <w:sz w:val="24"/>
          <w:szCs w:val="24"/>
        </w:rPr>
        <w:t>5) на возмещение вреда, включая упущенную выгоду (неполученный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доход) причиненного юридическим лицам, индивидуальным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предпринимателям вследствие действий (бездействия) должностных лиц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органа муниципального жилищного контроля, признанных в установленном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законодательством Российской Федерации порядке неправомерными.</w:t>
      </w:r>
      <w:proofErr w:type="gramEnd"/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1.6.2. Лица, в отношении которых </w:t>
      </w:r>
      <w:proofErr w:type="gramStart"/>
      <w:r w:rsidRPr="006E2887">
        <w:rPr>
          <w:rFonts w:ascii="Times New Roman" w:hAnsi="Times New Roman"/>
          <w:bCs/>
          <w:color w:val="000000"/>
          <w:sz w:val="24"/>
          <w:szCs w:val="24"/>
        </w:rPr>
        <w:t>осуществляются мероприятий по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муниципальному контролю обязаны</w:t>
      </w:r>
      <w:proofErr w:type="gramEnd"/>
      <w:r w:rsidRPr="006E2887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1) обеспечить присутствие руководителей, иных должностных лиц или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уполномоченных представителей юридических лиц; индивидуальные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предприниматели обязаны присутствовать или обеспечить присутствие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уполномоченных представителей, ответственных за организацию 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проведение мероприятий по выполнению обязательных требований 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требований, установленных муниципальными правовыми актами.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2) не препятствовать проведению проверок при осуществлении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муниципального контроля;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3) не уклоняться от проведения проверок при осуществлении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муниципального контроля;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4) исполнить в установленный срок предписание об устранении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выявленных нарушений обязательных требований или требований,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установленных муниципальными правовыми актами.</w:t>
      </w:r>
    </w:p>
    <w:p w:rsidR="00E315E4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1.7. Описание результатов осуществления муниципального контроля.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Результатом осуществления муниципального контроля является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выявление признаков нарушения требований жилищного законодательства,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нарушения муниципальных правовых актов, регулирующих жилищные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отношения на территории </w:t>
      </w:r>
      <w:r>
        <w:rPr>
          <w:rFonts w:ascii="Times New Roman" w:hAnsi="Times New Roman"/>
          <w:color w:val="000000"/>
          <w:sz w:val="24"/>
          <w:szCs w:val="24"/>
        </w:rPr>
        <w:t>Кременского сельского поселения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, или установление отсутствия таких признаков и нарушений 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отношении физических лиц, юридических лиц и индивидуальных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предпринимателей.</w:t>
      </w:r>
    </w:p>
    <w:p w:rsidR="00E315E4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Конечным результатом осуществления муниципального контроля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является составление в двух экземплярах акта проверки.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Раздел 2. Требования к порядку осуществления муниципального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контроля.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2.1. Порядок информирования об осуществления муниципального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контроля.</w:t>
      </w:r>
    </w:p>
    <w:p w:rsidR="00E315E4" w:rsidRPr="00CA41E0" w:rsidRDefault="00E315E4" w:rsidP="00E315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1E0">
        <w:rPr>
          <w:rFonts w:ascii="Times New Roman" w:hAnsi="Times New Roman"/>
          <w:bCs/>
          <w:color w:val="000000"/>
          <w:sz w:val="24"/>
          <w:szCs w:val="24"/>
        </w:rPr>
        <w:t xml:space="preserve">2.1.1. </w:t>
      </w:r>
      <w:r w:rsidRPr="00CA41E0">
        <w:rPr>
          <w:rFonts w:ascii="Times New Roman" w:hAnsi="Times New Roman"/>
          <w:sz w:val="24"/>
          <w:szCs w:val="24"/>
        </w:rPr>
        <w:t>Администрация поселения находится по адресу: 403574, Волгоградская область, Клетский район, ст. Кременская, ул. Ленина, д. 7.</w:t>
      </w:r>
    </w:p>
    <w:p w:rsidR="00E315E4" w:rsidRPr="00CA41E0" w:rsidRDefault="00E315E4" w:rsidP="00E315E4">
      <w:pPr>
        <w:shd w:val="clear" w:color="auto" w:fill="FFFFFF"/>
        <w:tabs>
          <w:tab w:val="left" w:pos="1692"/>
        </w:tabs>
        <w:spacing w:before="7"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CA41E0">
        <w:rPr>
          <w:rFonts w:ascii="Times New Roman" w:hAnsi="Times New Roman"/>
          <w:sz w:val="24"/>
          <w:szCs w:val="24"/>
        </w:rPr>
        <w:t>График работы:</w:t>
      </w:r>
    </w:p>
    <w:tbl>
      <w:tblPr>
        <w:tblW w:w="0" w:type="auto"/>
        <w:tblCellSpacing w:w="0" w:type="dxa"/>
        <w:tblInd w:w="819" w:type="dxa"/>
        <w:tblCellMar>
          <w:left w:w="0" w:type="dxa"/>
          <w:right w:w="0" w:type="dxa"/>
        </w:tblCellMar>
        <w:tblLook w:val="0000"/>
      </w:tblPr>
      <w:tblGrid>
        <w:gridCol w:w="1947"/>
        <w:gridCol w:w="4444"/>
      </w:tblGrid>
      <w:tr w:rsidR="00E315E4" w:rsidRPr="003A5AD5" w:rsidTr="00650AFE">
        <w:trPr>
          <w:tblCellSpacing w:w="0" w:type="dxa"/>
        </w:trPr>
        <w:tc>
          <w:tcPr>
            <w:tcW w:w="1947" w:type="dxa"/>
          </w:tcPr>
          <w:p w:rsidR="00E315E4" w:rsidRPr="003A5AD5" w:rsidRDefault="00E315E4" w:rsidP="00650AFE">
            <w:pPr>
              <w:spacing w:after="0" w:line="240" w:lineRule="auto"/>
              <w:ind w:firstLine="32"/>
              <w:rPr>
                <w:rFonts w:ascii="Times New Roman" w:hAnsi="Times New Roman"/>
                <w:sz w:val="24"/>
                <w:szCs w:val="24"/>
              </w:rPr>
            </w:pPr>
            <w:r w:rsidRPr="003A5AD5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4444" w:type="dxa"/>
          </w:tcPr>
          <w:p w:rsidR="00E315E4" w:rsidRPr="003A5AD5" w:rsidRDefault="00E315E4" w:rsidP="00650AF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A5AD5">
              <w:rPr>
                <w:rFonts w:ascii="Times New Roman" w:hAnsi="Times New Roman"/>
                <w:sz w:val="24"/>
                <w:szCs w:val="24"/>
              </w:rPr>
              <w:t>8- 17, перерыв 12-13</w:t>
            </w:r>
          </w:p>
        </w:tc>
      </w:tr>
      <w:tr w:rsidR="00E315E4" w:rsidRPr="003A5AD5" w:rsidTr="00650AFE">
        <w:trPr>
          <w:tblCellSpacing w:w="0" w:type="dxa"/>
        </w:trPr>
        <w:tc>
          <w:tcPr>
            <w:tcW w:w="1947" w:type="dxa"/>
          </w:tcPr>
          <w:p w:rsidR="00E315E4" w:rsidRPr="003A5AD5" w:rsidRDefault="00E315E4" w:rsidP="00650AFE">
            <w:pPr>
              <w:spacing w:after="0" w:line="240" w:lineRule="auto"/>
              <w:ind w:firstLine="32"/>
              <w:rPr>
                <w:rFonts w:ascii="Times New Roman" w:hAnsi="Times New Roman"/>
                <w:sz w:val="24"/>
                <w:szCs w:val="24"/>
              </w:rPr>
            </w:pPr>
            <w:r w:rsidRPr="003A5AD5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4444" w:type="dxa"/>
          </w:tcPr>
          <w:p w:rsidR="00E315E4" w:rsidRPr="003A5AD5" w:rsidRDefault="00E315E4" w:rsidP="00650AF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A5AD5">
              <w:rPr>
                <w:rFonts w:ascii="Times New Roman" w:hAnsi="Times New Roman"/>
                <w:sz w:val="24"/>
                <w:szCs w:val="24"/>
              </w:rPr>
              <w:t>8- 16, перерыв 12-13</w:t>
            </w:r>
          </w:p>
        </w:tc>
      </w:tr>
      <w:tr w:rsidR="00E315E4" w:rsidRPr="003A5AD5" w:rsidTr="00650AFE">
        <w:trPr>
          <w:tblCellSpacing w:w="0" w:type="dxa"/>
        </w:trPr>
        <w:tc>
          <w:tcPr>
            <w:tcW w:w="1947" w:type="dxa"/>
          </w:tcPr>
          <w:p w:rsidR="00E315E4" w:rsidRPr="003A5AD5" w:rsidRDefault="00E315E4" w:rsidP="00650AFE">
            <w:pPr>
              <w:spacing w:after="0" w:line="240" w:lineRule="auto"/>
              <w:ind w:firstLine="32"/>
              <w:rPr>
                <w:rFonts w:ascii="Times New Roman" w:hAnsi="Times New Roman"/>
                <w:sz w:val="24"/>
                <w:szCs w:val="24"/>
              </w:rPr>
            </w:pPr>
            <w:r w:rsidRPr="003A5AD5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4444" w:type="dxa"/>
          </w:tcPr>
          <w:p w:rsidR="00E315E4" w:rsidRPr="003A5AD5" w:rsidRDefault="00E315E4" w:rsidP="00650AF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Неприемный день</w:t>
            </w:r>
          </w:p>
        </w:tc>
      </w:tr>
      <w:tr w:rsidR="00E315E4" w:rsidRPr="003A5AD5" w:rsidTr="00650AFE">
        <w:trPr>
          <w:tblCellSpacing w:w="0" w:type="dxa"/>
        </w:trPr>
        <w:tc>
          <w:tcPr>
            <w:tcW w:w="1947" w:type="dxa"/>
          </w:tcPr>
          <w:p w:rsidR="00E315E4" w:rsidRPr="003A5AD5" w:rsidRDefault="00E315E4" w:rsidP="00650AFE">
            <w:pPr>
              <w:spacing w:after="0" w:line="240" w:lineRule="auto"/>
              <w:ind w:firstLine="32"/>
              <w:rPr>
                <w:rFonts w:ascii="Times New Roman" w:hAnsi="Times New Roman"/>
                <w:sz w:val="24"/>
                <w:szCs w:val="24"/>
              </w:rPr>
            </w:pPr>
            <w:r w:rsidRPr="003A5AD5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4444" w:type="dxa"/>
          </w:tcPr>
          <w:p w:rsidR="00E315E4" w:rsidRPr="003A5AD5" w:rsidRDefault="00E315E4" w:rsidP="00650AF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A5AD5">
              <w:rPr>
                <w:rFonts w:ascii="Times New Roman" w:hAnsi="Times New Roman"/>
                <w:sz w:val="24"/>
                <w:szCs w:val="24"/>
              </w:rPr>
              <w:t>8- 16, перерыв 12-13</w:t>
            </w:r>
          </w:p>
        </w:tc>
      </w:tr>
      <w:tr w:rsidR="00E315E4" w:rsidRPr="003A5AD5" w:rsidTr="00650AFE">
        <w:trPr>
          <w:tblCellSpacing w:w="0" w:type="dxa"/>
        </w:trPr>
        <w:tc>
          <w:tcPr>
            <w:tcW w:w="1947" w:type="dxa"/>
          </w:tcPr>
          <w:p w:rsidR="00E315E4" w:rsidRPr="003A5AD5" w:rsidRDefault="00E315E4" w:rsidP="00650AFE">
            <w:pPr>
              <w:spacing w:after="0" w:line="240" w:lineRule="auto"/>
              <w:ind w:firstLine="32"/>
              <w:rPr>
                <w:rFonts w:ascii="Times New Roman" w:hAnsi="Times New Roman"/>
                <w:sz w:val="24"/>
                <w:szCs w:val="24"/>
              </w:rPr>
            </w:pPr>
            <w:r w:rsidRPr="003A5AD5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4444" w:type="dxa"/>
          </w:tcPr>
          <w:p w:rsidR="00E315E4" w:rsidRPr="003A5AD5" w:rsidRDefault="00E315E4" w:rsidP="00650AF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A5AD5">
              <w:rPr>
                <w:rFonts w:ascii="Times New Roman" w:hAnsi="Times New Roman"/>
                <w:sz w:val="24"/>
                <w:szCs w:val="24"/>
              </w:rPr>
              <w:t>8- 16, перерыв 12-13</w:t>
            </w:r>
          </w:p>
        </w:tc>
      </w:tr>
      <w:tr w:rsidR="00E315E4" w:rsidRPr="003A5AD5" w:rsidTr="00650AFE">
        <w:trPr>
          <w:tblCellSpacing w:w="0" w:type="dxa"/>
        </w:trPr>
        <w:tc>
          <w:tcPr>
            <w:tcW w:w="1947" w:type="dxa"/>
          </w:tcPr>
          <w:p w:rsidR="00E315E4" w:rsidRPr="003A5AD5" w:rsidRDefault="00E315E4" w:rsidP="00650AFE">
            <w:pPr>
              <w:spacing w:after="0" w:line="240" w:lineRule="auto"/>
              <w:ind w:firstLine="32"/>
              <w:rPr>
                <w:rFonts w:ascii="Times New Roman" w:hAnsi="Times New Roman"/>
                <w:sz w:val="24"/>
                <w:szCs w:val="24"/>
              </w:rPr>
            </w:pPr>
            <w:r w:rsidRPr="003A5AD5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4444" w:type="dxa"/>
          </w:tcPr>
          <w:p w:rsidR="00E315E4" w:rsidRPr="003A5AD5" w:rsidRDefault="00E315E4" w:rsidP="00650AF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A5AD5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  <w:tr w:rsidR="00E315E4" w:rsidRPr="003A5AD5" w:rsidTr="00650AFE">
        <w:trPr>
          <w:tblCellSpacing w:w="0" w:type="dxa"/>
        </w:trPr>
        <w:tc>
          <w:tcPr>
            <w:tcW w:w="1947" w:type="dxa"/>
          </w:tcPr>
          <w:p w:rsidR="00E315E4" w:rsidRPr="003A5AD5" w:rsidRDefault="00E315E4" w:rsidP="00650AFE">
            <w:pPr>
              <w:spacing w:after="0" w:line="240" w:lineRule="auto"/>
              <w:ind w:firstLine="32"/>
              <w:rPr>
                <w:rFonts w:ascii="Times New Roman" w:hAnsi="Times New Roman"/>
                <w:sz w:val="24"/>
                <w:szCs w:val="24"/>
              </w:rPr>
            </w:pPr>
            <w:r w:rsidRPr="003A5AD5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4444" w:type="dxa"/>
          </w:tcPr>
          <w:p w:rsidR="00E315E4" w:rsidRPr="003A5AD5" w:rsidRDefault="00E315E4" w:rsidP="00650AF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A5AD5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</w:tbl>
    <w:p w:rsidR="00E315E4" w:rsidRPr="00CA41E0" w:rsidRDefault="00E315E4" w:rsidP="00E315E4">
      <w:pPr>
        <w:spacing w:after="0" w:line="240" w:lineRule="auto"/>
        <w:ind w:firstLine="851"/>
        <w:rPr>
          <w:rFonts w:ascii="Times New Roman" w:hAnsi="Times New Roman"/>
          <w:spacing w:val="5"/>
          <w:sz w:val="24"/>
          <w:szCs w:val="24"/>
        </w:rPr>
      </w:pPr>
    </w:p>
    <w:p w:rsidR="00E315E4" w:rsidRPr="00CA41E0" w:rsidRDefault="00E315E4" w:rsidP="00E315E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CA41E0">
        <w:rPr>
          <w:rFonts w:ascii="Times New Roman" w:hAnsi="Times New Roman"/>
          <w:sz w:val="24"/>
          <w:szCs w:val="24"/>
        </w:rPr>
        <w:t>Телефоны органа, исполняющего муниципальный контроль:</w:t>
      </w:r>
    </w:p>
    <w:p w:rsidR="00E315E4" w:rsidRPr="00CA41E0" w:rsidRDefault="00E315E4" w:rsidP="00E315E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CA41E0">
        <w:rPr>
          <w:rFonts w:ascii="Times New Roman" w:hAnsi="Times New Roman"/>
          <w:sz w:val="24"/>
          <w:szCs w:val="24"/>
        </w:rPr>
        <w:t>8(84466)4-66-20;</w:t>
      </w:r>
    </w:p>
    <w:p w:rsidR="00E315E4" w:rsidRPr="00CA41E0" w:rsidRDefault="00E315E4" w:rsidP="00E315E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CA41E0">
        <w:rPr>
          <w:rFonts w:ascii="Times New Roman" w:hAnsi="Times New Roman"/>
          <w:sz w:val="24"/>
          <w:szCs w:val="24"/>
        </w:rPr>
        <w:t>Факс: 8(84466)4-66-50.</w:t>
      </w:r>
    </w:p>
    <w:p w:rsidR="00E315E4" w:rsidRPr="00CA41E0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1E0">
        <w:rPr>
          <w:rFonts w:ascii="Times New Roman" w:hAnsi="Times New Roman"/>
          <w:sz w:val="24"/>
          <w:szCs w:val="24"/>
        </w:rPr>
        <w:t xml:space="preserve">2.1.2. Адрес электронной почты  администрации Кременского сельского поселения: </w:t>
      </w:r>
      <w:hyperlink r:id="rId4" w:history="1">
        <w:r w:rsidRPr="00CA41E0">
          <w:rPr>
            <w:rStyle w:val="af3"/>
            <w:rFonts w:ascii="Times New Roman" w:hAnsi="Times New Roman"/>
            <w:sz w:val="24"/>
            <w:szCs w:val="24"/>
            <w:lang w:val="en-US"/>
          </w:rPr>
          <w:t>kremensksov</w:t>
        </w:r>
        <w:r w:rsidRPr="00CA41E0">
          <w:rPr>
            <w:rStyle w:val="af3"/>
            <w:rFonts w:ascii="Times New Roman" w:hAnsi="Times New Roman"/>
            <w:sz w:val="24"/>
            <w:szCs w:val="24"/>
          </w:rPr>
          <w:t>@</w:t>
        </w:r>
        <w:r w:rsidRPr="00CA41E0">
          <w:rPr>
            <w:rStyle w:val="af3"/>
            <w:rFonts w:ascii="Times New Roman" w:hAnsi="Times New Roman"/>
            <w:sz w:val="24"/>
            <w:szCs w:val="24"/>
            <w:lang w:val="en-US"/>
          </w:rPr>
          <w:t>rambler</w:t>
        </w:r>
        <w:r w:rsidRPr="00CA41E0">
          <w:rPr>
            <w:rStyle w:val="af3"/>
            <w:rFonts w:ascii="Times New Roman" w:hAnsi="Times New Roman"/>
            <w:sz w:val="24"/>
            <w:szCs w:val="24"/>
          </w:rPr>
          <w:t>.</w:t>
        </w:r>
        <w:proofErr w:type="spellStart"/>
        <w:r w:rsidRPr="00CA41E0">
          <w:rPr>
            <w:rStyle w:val="af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CA41E0">
        <w:rPr>
          <w:rFonts w:ascii="Times New Roman" w:hAnsi="Times New Roman"/>
          <w:sz w:val="24"/>
          <w:szCs w:val="24"/>
        </w:rPr>
        <w:t xml:space="preserve"> 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2.1.3. Информацию по вопросам осуществления муниципального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контроля можно получить:</w:t>
      </w:r>
    </w:p>
    <w:p w:rsidR="00E315E4" w:rsidRPr="00535ACF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1) непосредственно в </w:t>
      </w:r>
      <w:r>
        <w:rPr>
          <w:rFonts w:ascii="Times New Roman" w:hAnsi="Times New Roman"/>
          <w:bCs/>
          <w:color w:val="000000"/>
          <w:sz w:val="24"/>
          <w:szCs w:val="24"/>
        </w:rPr>
        <w:t>администрации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 (размещение информации 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информационных стендах, устное информирование специалистами </w:t>
      </w:r>
      <w:r>
        <w:rPr>
          <w:rFonts w:ascii="Times New Roman" w:hAnsi="Times New Roman"/>
          <w:bCs/>
          <w:color w:val="000000"/>
          <w:sz w:val="24"/>
          <w:szCs w:val="24"/>
        </w:rPr>
        <w:t>администрации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)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по адресу: </w:t>
      </w:r>
      <w:r w:rsidRPr="00CA41E0">
        <w:rPr>
          <w:rFonts w:ascii="Times New Roman" w:hAnsi="Times New Roman"/>
          <w:sz w:val="24"/>
          <w:szCs w:val="24"/>
        </w:rPr>
        <w:t>403574, Волгоградская область, Клетский район, с</w:t>
      </w:r>
      <w:r>
        <w:rPr>
          <w:rFonts w:ascii="Times New Roman" w:hAnsi="Times New Roman"/>
          <w:sz w:val="24"/>
          <w:szCs w:val="24"/>
        </w:rPr>
        <w:t>т. Кременская, ул. Ленина, д. 7;</w:t>
      </w:r>
    </w:p>
    <w:p w:rsidR="00E315E4" w:rsidRPr="00535ACF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2) по почте (по письменным обращениям граждан): почтовый адрес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администрации </w:t>
      </w:r>
      <w:r w:rsidRPr="00CA41E0">
        <w:rPr>
          <w:rFonts w:ascii="Times New Roman" w:hAnsi="Times New Roman"/>
          <w:sz w:val="24"/>
          <w:szCs w:val="24"/>
        </w:rPr>
        <w:t>403574, Волгоградская область, Клетский район, ст. Кременская, ул. Ленина, д. 7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3) посредством использования телефонной связи: справочны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й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телефон: </w:t>
      </w:r>
      <w:r w:rsidRPr="00CA41E0">
        <w:rPr>
          <w:rFonts w:ascii="Times New Roman" w:hAnsi="Times New Roman"/>
          <w:sz w:val="24"/>
          <w:szCs w:val="24"/>
        </w:rPr>
        <w:t>8(84466)4-66-20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E315E4" w:rsidRPr="00535ACF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4) посредством использования электронной почты: электронный адрес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A41E0">
        <w:rPr>
          <w:rFonts w:ascii="Times New Roman" w:hAnsi="Times New Roman"/>
          <w:sz w:val="24"/>
          <w:szCs w:val="24"/>
        </w:rPr>
        <w:t xml:space="preserve">администрации Кременского сельского поселения: </w:t>
      </w:r>
      <w:hyperlink r:id="rId5" w:history="1">
        <w:r w:rsidRPr="00CA41E0">
          <w:rPr>
            <w:rStyle w:val="af3"/>
            <w:rFonts w:ascii="Times New Roman" w:hAnsi="Times New Roman"/>
            <w:sz w:val="24"/>
            <w:szCs w:val="24"/>
            <w:lang w:val="en-US"/>
          </w:rPr>
          <w:t>kremensksov</w:t>
        </w:r>
        <w:r w:rsidRPr="00CA41E0">
          <w:rPr>
            <w:rStyle w:val="af3"/>
            <w:rFonts w:ascii="Times New Roman" w:hAnsi="Times New Roman"/>
            <w:sz w:val="24"/>
            <w:szCs w:val="24"/>
          </w:rPr>
          <w:t>@</w:t>
        </w:r>
        <w:r w:rsidRPr="00CA41E0">
          <w:rPr>
            <w:rStyle w:val="af3"/>
            <w:rFonts w:ascii="Times New Roman" w:hAnsi="Times New Roman"/>
            <w:sz w:val="24"/>
            <w:szCs w:val="24"/>
            <w:lang w:val="en-US"/>
          </w:rPr>
          <w:t>rambler</w:t>
        </w:r>
        <w:r w:rsidRPr="00CA41E0">
          <w:rPr>
            <w:rStyle w:val="af3"/>
            <w:rFonts w:ascii="Times New Roman" w:hAnsi="Times New Roman"/>
            <w:sz w:val="24"/>
            <w:szCs w:val="24"/>
          </w:rPr>
          <w:t>.</w:t>
        </w:r>
        <w:proofErr w:type="spellStart"/>
        <w:r w:rsidRPr="00CA41E0">
          <w:rPr>
            <w:rStyle w:val="af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6E2887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5) на официальном </w:t>
      </w:r>
      <w:proofErr w:type="gramStart"/>
      <w:r w:rsidRPr="006E2887">
        <w:rPr>
          <w:rFonts w:ascii="Times New Roman" w:hAnsi="Times New Roman"/>
          <w:bCs/>
          <w:color w:val="000000"/>
          <w:sz w:val="24"/>
          <w:szCs w:val="24"/>
        </w:rPr>
        <w:t>сайте</w:t>
      </w:r>
      <w:proofErr w:type="gramEnd"/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 администрации </w:t>
      </w:r>
      <w:r w:rsidRPr="00CA41E0">
        <w:rPr>
          <w:rFonts w:ascii="Times New Roman" w:hAnsi="Times New Roman"/>
          <w:sz w:val="24"/>
          <w:szCs w:val="24"/>
        </w:rPr>
        <w:t>Кременского сельского поселения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 в информационно –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телекоммуникационной сети Интернет </w:t>
      </w:r>
      <w:r w:rsidRPr="00CA41E0">
        <w:rPr>
          <w:rFonts w:ascii="Times New Roman" w:hAnsi="Times New Roman"/>
          <w:bCs/>
          <w:color w:val="000000"/>
          <w:sz w:val="24"/>
          <w:szCs w:val="24"/>
        </w:rPr>
        <w:t>http://www.adm-kremensk.ru/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6) на </w:t>
      </w:r>
      <w:proofErr w:type="gramStart"/>
      <w:r w:rsidRPr="006E2887">
        <w:rPr>
          <w:rFonts w:ascii="Times New Roman" w:hAnsi="Times New Roman"/>
          <w:bCs/>
          <w:color w:val="000000"/>
          <w:sz w:val="24"/>
          <w:szCs w:val="24"/>
        </w:rPr>
        <w:t>сайте</w:t>
      </w:r>
      <w:proofErr w:type="gramEnd"/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 в информационно – телекоммуникационной сети Интернет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федеральной государственной информационной системы «Единый портал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государственных и муниципальных услуг»: </w:t>
      </w:r>
      <w:r w:rsidRPr="006E2887">
        <w:rPr>
          <w:rFonts w:ascii="Times New Roman" w:hAnsi="Times New Roman"/>
          <w:bCs/>
          <w:color w:val="0000FF"/>
          <w:sz w:val="24"/>
          <w:szCs w:val="24"/>
        </w:rPr>
        <w:t>http://www.gosuslugi.ru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2.1.4. Порядок получения информации заинтересованными лицами по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вопросам осуществления муниципального контроля.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Консультации по процедуре проведения муниципального контроля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осуществляются: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 при личном обращении;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 при письменном обращении (в том числе посредством электронной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почты);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 по телефону.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При личном обращении заявителя за информацией уполномоченные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должностные лица обязаны принять его в соответствии с графиком приема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посетителей. Продолжительность приема при личном обращении - 10 минут.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Если для подготовки ответа требуется продолжительное время,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уполномоченные должностные лица, осуществляющие устное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информирование, предлагают заявителю обратиться за необходимой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информацией в письменной форме либо назначить другое удобное для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заявителя время для устного информирования в соответствии с графиком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приема посетителей.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При письменном обращении за информацией ответ подготавливается 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 xml:space="preserve">срок, не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превышающий 30 дней с момента регистрации обращения 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направляется</w:t>
      </w:r>
      <w:proofErr w:type="gramEnd"/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 в виде почтового отправления в адрес заявителя.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При консультировании по письменным заявлениям, полученным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посредством электронной почты, ответ направляется на электронный адрес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заявителя (если в заявлении не указана иная форма получения заявителем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необходимой информации) в срок, не превышающий 30 дней со дня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регистрации заявления.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В исключительных случаях, а также при направлении запроса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государственным органам, другим органам местного самоуправления,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структурным подразделениям администрации городского округа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и иным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должностным лицам для получения необходимых для рассмотрения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обращения документов и материалов, уполномоченные должностные лица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вправе продлить срок рассмотрения обращения не более чем на 30 дней,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уведомив заявителя о продлении срока рассмотрения.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Если в обращении не указана фамилия заявителя, направившего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обращение, почтовый адрес, по которому должен быть направлен ответ,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обращение остается без ответа.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Если текст обращения не поддается прочтению, ответ на обращение не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подготавливается, о чем сообщается заявителю, его направившему, если его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фамилия и почтовый адрес поддаются прочтению.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Если в обращении содержится вопрос, на который заявителю многократно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давались письменные ответы по существу в связи с ранее направляемыми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запросами, и при этом в обращении не приводятся новые доводы или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обстоятельства, руководителем органа муниципального жилищного контроля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принимается решение о безосновательности очередного обращения 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прекращении переписки с заявителем по данному вопросу. О данном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решении заявитель уведомляется письменно.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Письменные обращения, содержащие вопросы, решение которых не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входит в компетенцию органа муниципального жилищного контроля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направляются в течение семи дней со дня их регистрации в соответствующий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орган или соответствующему должностному лицу, в компетенцию которого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входит решение поставленных в обращении вопросов, с уведомлением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заявителя о переадресации обращения.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При устных обращениях и ответах по телефону уполномоченные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должностные лица подробно, со ссылками на соответствующие нормативные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правовые акты, информируют обратившихся по интересующим их вопросам.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Ответ на телефонный звонок должен содержать информацию о фамилии,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имени, отчестве и должности лица, принявшего телефонный звонок.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Обращения, содержащие нецензурные либо оскорбительные выражения,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угрозы жизни, здоровью и имуществу уполномоченных должностных лиц, 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также членов их семьи, оставляются без ответа по существу поставленных 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ней вопросов.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2.1.5. Обращение, поступившее в орган местного самоуправления в форме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электронного документа, подлежит рассмотрению в порядке, установленном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Федеральным законом от 02.05.2006 N 59-ФЗ "О порядке рассмотрения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обращений граждан Российской Федерации".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2.2. Срок осуществления муниципального контроля.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Срок проведения проверки (как документа</w:t>
      </w:r>
      <w:r>
        <w:rPr>
          <w:rFonts w:ascii="Times New Roman" w:hAnsi="Times New Roman"/>
          <w:bCs/>
          <w:color w:val="000000"/>
          <w:sz w:val="24"/>
          <w:szCs w:val="24"/>
        </w:rPr>
        <w:t>ль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ной, так и выездной) не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может превышать 20 (двадцать рабочих) дней.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В исключительных случаях, связанных с необходимостью проведения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сложных и (или) длительных исследований, испытаний, специальных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экспертиз и расследований на основании мотивированных предложений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должностных лиц, проводящих выездную плановую проверку, срок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проведения выездной плановой проверки может быть продлен</w:t>
      </w:r>
    </w:p>
    <w:p w:rsidR="00E315E4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руководителем, но не более чем на двадцать рабочих дней, 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отношении малых предприятий, </w:t>
      </w:r>
      <w:proofErr w:type="spellStart"/>
      <w:r w:rsidRPr="006E2887">
        <w:rPr>
          <w:rFonts w:ascii="Times New Roman" w:hAnsi="Times New Roman"/>
          <w:bCs/>
          <w:color w:val="000000"/>
          <w:sz w:val="24"/>
          <w:szCs w:val="24"/>
        </w:rPr>
        <w:t>микропредприятий</w:t>
      </w:r>
      <w:proofErr w:type="spellEnd"/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 не более чем 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пятнадцать часов.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3. Состав, последовательность и сроки выполнения административных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процедур (действий), требования к порядку их </w:t>
      </w:r>
      <w:proofErr w:type="gramStart"/>
      <w:r w:rsidRPr="006E2887">
        <w:rPr>
          <w:rFonts w:ascii="Times New Roman" w:hAnsi="Times New Roman"/>
          <w:bCs/>
          <w:color w:val="000000"/>
          <w:sz w:val="24"/>
          <w:szCs w:val="24"/>
        </w:rPr>
        <w:t>выполнения</w:t>
      </w:r>
      <w:proofErr w:type="gramEnd"/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 в том числе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особенностей выполнения административных процедур (действий) 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электронной форме.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3.1. Перечень административных процедур: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3.1.1. регистрация и рассмотрение обращений, заявлений граждан 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юридических лиц;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3.1.2. принятие решения о проведении проверки гражданина,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юридического лица или индивидуального предпринимателя;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3.1.3. уведомление заинтересованных лиц о проведении проверки, при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необходимости согласование проведение проверки с органом прокуратуры;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3.1.4. проведение проверки;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3.1.5. составление акта проверки гражданина, юридического лица или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индивидуального предпринимателя;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3.1.6. выдача предписания о прекращении нарушений обязательных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требований и требований, установленных муниципальными правовыми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актами;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3.1.7. составление протокола об административном правонарушении 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направление материалов дела на рассмотрение в уполномоченные органы;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3.1.8. направление ответа заявителю;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3.1.9. проверка исполнения предписания о прекращении нарушении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обязательных требований;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3.1.10. составление протокола об административном правонарушении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и направление материалов дела на рассмотрение в уполномоченные органы;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3.2. Последовательность и сроки выполнения административных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процедур (действий), требования к порядку их выполнения.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3.2.1. Регистрация и рассмотрение обращений, заявлений граждан 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юридических лиц: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Основанием для начала данной административной процедуры является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поступление в </w:t>
      </w:r>
      <w:r>
        <w:rPr>
          <w:rFonts w:ascii="Times New Roman" w:hAnsi="Times New Roman"/>
          <w:bCs/>
          <w:color w:val="000000"/>
          <w:sz w:val="24"/>
          <w:szCs w:val="24"/>
        </w:rPr>
        <w:t>администрацию Кременского сельского поселения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 обращений и заявлений граждан,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юридических лиц, индивидуальных предпринимателей, информации от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органов государственной власти, органов местного самоуправления.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Ответственным лицом за выполнение данной административной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процедуры является специалист</w:t>
      </w:r>
      <w:proofErr w:type="gramStart"/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proofErr w:type="gramEnd"/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 осуществляющий прием 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регистрацию обращений и заявлений граждан, юридических лиц,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индивидуальных предпринимателей.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Регистрация обращений и заявлений </w:t>
      </w:r>
      <w:r>
        <w:rPr>
          <w:rFonts w:ascii="Times New Roman" w:hAnsi="Times New Roman"/>
          <w:bCs/>
          <w:color w:val="000000"/>
          <w:sz w:val="24"/>
          <w:szCs w:val="24"/>
        </w:rPr>
        <w:t>администрации Кременского сельского поселения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 осуществляется 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соответствии с Федеральным Законом РФ от 02.05.2006 N 59-ФЗ «О порядке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рассмотрения обращений граждан Российской Федерации».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Срок выполнения административной процедуры </w:t>
      </w:r>
      <w:r>
        <w:rPr>
          <w:rFonts w:ascii="Times New Roman" w:hAnsi="Times New Roman"/>
          <w:bCs/>
          <w:color w:val="000000"/>
          <w:sz w:val="24"/>
          <w:szCs w:val="24"/>
        </w:rPr>
        <w:t>–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 письменное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обращение подлежит обязательной регистрации в течение 3 (трех) дней с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момента поступления в орган местного самоуправления или должностному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лицу.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Прием и регистрация обращений и заявлений граждан, юридических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лиц, индивидуальных предпринимателей осуществляется в соответствии с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графиком работы </w:t>
      </w:r>
      <w:r>
        <w:rPr>
          <w:rFonts w:ascii="Times New Roman" w:hAnsi="Times New Roman"/>
          <w:bCs/>
          <w:color w:val="000000"/>
          <w:sz w:val="24"/>
          <w:szCs w:val="24"/>
        </w:rPr>
        <w:t>администрации Кременского сельского поселения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Критерием принятия решения о регистрации обращений и заявлений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является поступление обращений, заявлений и др. в </w:t>
      </w:r>
      <w:r>
        <w:rPr>
          <w:rFonts w:ascii="Times New Roman" w:hAnsi="Times New Roman"/>
          <w:bCs/>
          <w:color w:val="000000"/>
          <w:sz w:val="24"/>
          <w:szCs w:val="24"/>
        </w:rPr>
        <w:t>администрацию Кременского сельского поселения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Конечным результатом данной административной процедуры является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регистрация и рассмотрение обращения либо направление обращения 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соответствующий орган или соответствующему должностному лицу, 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компетенцию которых входит решение поставленных в обращении вопросов.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Способ фиксации результата выполнения административной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процедуры является - регистрация обращений в день их поступления, с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вводом информации о них в электронный документооборот.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3.2.2. Принятие решения о проведении проверки (плановой или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внеплановой) гражданина, юридического лица или индивидуального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предпринимателя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3.2.2.1. Принятие решения о проведении внеплановой проверки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гражданина, юридического лица или индивидуального предпринимателя.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Основанием для начала данной административной процедуры 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отношении юридического лица или индивидуального предпринимателя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является: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1) истечение срока исполнения юридическим лицом, индивидуальным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предпринимателем ранее выданного предписания об устранении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выявленного нарушения обязательных требований, установленных 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отношении муниципального жилищного фонда федеральными законами 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законами субъектов Российской Федерации в области жилищных отношений,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а также муниципальными правовыми актами </w:t>
      </w:r>
      <w:r>
        <w:rPr>
          <w:rFonts w:ascii="Times New Roman" w:hAnsi="Times New Roman"/>
          <w:bCs/>
          <w:color w:val="000000"/>
          <w:sz w:val="24"/>
          <w:szCs w:val="24"/>
        </w:rPr>
        <w:t>Кременского сельского поселения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2) поступление обращений и заявлений граждан, юридических лиц,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индивидуальных предпринимателей, информации от органов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государственной власти, органов местного самоуправления о следующих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фактах: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- возникновение угрозы причинения вреда жизни, здоровью граждан,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вреда животным, растениям, окружающей среде, безопасности государства, 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также угрозы чрезвычайных ситуаций природного и техногенного характера;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- причинение вреда жизни, здоровью граждан, вреда животным,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растениям, окружающей среде, безопасности государства, а также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возникновение чрезвычайных ситуаций природного и техногенного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характера;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- нарушение прав потребителей (в случае обращения граждан, права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которых нарушены);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- нарушение обязательных требований к порядку принятия общим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собранием собственников помещений в многоквартирном доме решения 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создании ТСЖ, уставу ТСЖ и внесенным в него изменениям;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- нарушение обязательных требований </w:t>
      </w:r>
      <w:proofErr w:type="gramStart"/>
      <w:r w:rsidRPr="006E2887">
        <w:rPr>
          <w:rFonts w:ascii="Times New Roman" w:hAnsi="Times New Roman"/>
          <w:bCs/>
          <w:color w:val="000000"/>
          <w:sz w:val="24"/>
          <w:szCs w:val="24"/>
        </w:rPr>
        <w:t>к порядку принятия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собственниками помещений в многоквартирном доме решения о выборе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управляющей организации в целях заключения с данной организацией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договора управления многоквартирным домом, порядку утверждения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условий такого договора и его заключения, а также нарушения управляющей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организацией обязательств, предусмотренных частью 2 статьи 162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Жилищного кодекса Российской Федерации.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- приказ (распоряжение) руководителя органа государственного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контроля (надзора), изданный в соответствии с поручениями Президента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Российской Федерации, Правительства Российской Федерации и 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основании требования прокурора о проведении внеплановой проверки 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рамках надзора за исполнением законов по поступившим в органы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прокуратуры материалам и обращениям.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Основанием для проведения внеплановых проверок в отношении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граждан являются: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1) причинение вреда жизни, здоровью граждан, вреда животным,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растениям, окружающей среде, безопасности государства, а также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возникновение чрезвычайных ситуаций природного и техногенного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характера, обнаружение нарушений обязательных требований и требований,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установленных муниципальными правовыми актами;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2) поступление в </w:t>
      </w:r>
      <w:r>
        <w:rPr>
          <w:rFonts w:ascii="Times New Roman" w:hAnsi="Times New Roman"/>
          <w:bCs/>
          <w:color w:val="000000"/>
          <w:sz w:val="24"/>
          <w:szCs w:val="24"/>
        </w:rPr>
        <w:t>администрацию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 обращений и заявлений от граждан 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организаций о нарушениях жилищного законодательства;</w:t>
      </w:r>
    </w:p>
    <w:p w:rsidR="00E315E4" w:rsidRPr="004677EE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FF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3) выявление фактов нарушений жилищного </w:t>
      </w:r>
      <w:r w:rsidRPr="006E2887">
        <w:rPr>
          <w:rFonts w:ascii="Times New Roman" w:hAnsi="Times New Roman"/>
          <w:bCs/>
          <w:color w:val="0000FF"/>
          <w:sz w:val="24"/>
          <w:szCs w:val="24"/>
        </w:rPr>
        <w:t>законодательства</w:t>
      </w:r>
      <w:r>
        <w:rPr>
          <w:rFonts w:ascii="Times New Roman" w:hAnsi="Times New Roman"/>
          <w:bCs/>
          <w:color w:val="0000FF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специалистами </w:t>
      </w:r>
      <w:r>
        <w:rPr>
          <w:rFonts w:ascii="Times New Roman" w:hAnsi="Times New Roman"/>
          <w:bCs/>
          <w:color w:val="000000"/>
          <w:sz w:val="24"/>
          <w:szCs w:val="24"/>
        </w:rPr>
        <w:t>администрации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Ответственным лицом за выполнение данной административной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процедуры является должностное лицо – специалист </w:t>
      </w:r>
      <w:r>
        <w:rPr>
          <w:rFonts w:ascii="Times New Roman" w:hAnsi="Times New Roman"/>
          <w:bCs/>
          <w:color w:val="000000"/>
          <w:sz w:val="24"/>
          <w:szCs w:val="24"/>
        </w:rPr>
        <w:t>администрации Кременского сельского поселения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Критерии принятия решений - наличие в обращении, заявлении и др.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указанных оснований.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Конечным результатом данной административной процедуры является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принятия решения о проведении внеплановой проверки граждан,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юридических лиц и индивидуальных предпринимателей.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Способ фиксации результата выполнения административной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процедуры – распоряжение </w:t>
      </w:r>
      <w:r>
        <w:rPr>
          <w:rFonts w:ascii="Times New Roman" w:hAnsi="Times New Roman"/>
          <w:bCs/>
          <w:color w:val="000000"/>
          <w:sz w:val="24"/>
          <w:szCs w:val="24"/>
        </w:rPr>
        <w:t>главы Кременского сельского поселения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 о проведении внеплановой проверки.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3.2.2.2. Плановая проверка.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Основанием для включения плановой проверки в ежегодный план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проведения плановых проверок является истечение одного года со дня: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6E2887">
        <w:rPr>
          <w:rFonts w:ascii="Times New Roman" w:hAnsi="Times New Roman"/>
          <w:bCs/>
          <w:color w:val="000000"/>
          <w:sz w:val="24"/>
          <w:szCs w:val="24"/>
        </w:rPr>
        <w:t>1) начала осуществления юридическим лицом, индивидуальным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предпринимателем деятельности по управлению многоквартирными домами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 деятельности по оказанию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услуг и (или) выполнению работ по содержанию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и ремонту общего имущества в многоквартирных домах в соответствии с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представленным в орган государственного жилищного надзора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уведомлением о начале указанной деятельности;</w:t>
      </w:r>
      <w:proofErr w:type="gramEnd"/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2) окончания проведения последней плановой проверки юридического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лица, индивидуального предпринимателя.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Ответственным лицом за выполнение данной административной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процедуры является должностное лицо – специалист </w:t>
      </w:r>
      <w:r>
        <w:rPr>
          <w:rFonts w:ascii="Times New Roman" w:hAnsi="Times New Roman"/>
          <w:bCs/>
          <w:color w:val="000000"/>
          <w:sz w:val="24"/>
          <w:szCs w:val="24"/>
        </w:rPr>
        <w:t>администрации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Содержание административного действия: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1. Составление проекта плана проведения проверок.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2. Направление проекта плана проведения проверок в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прокуратуру Клетского района – в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срок до 1 сентября года, предшествующего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году проведения плановых проверок;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3. Рассмотрение предложений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прокуратуры Клетского района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по итогам их рассмотрения и направление в </w:t>
      </w:r>
      <w:r>
        <w:rPr>
          <w:rFonts w:ascii="Times New Roman" w:hAnsi="Times New Roman"/>
          <w:bCs/>
          <w:color w:val="000000"/>
          <w:sz w:val="24"/>
          <w:szCs w:val="24"/>
        </w:rPr>
        <w:t>прокуратуру Клетского района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 в срок до 1 ноября года, предшествующего году проведения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плановых проверок, утвержденные ежегодные планы проведения плановых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проверок.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4. Утвержденный План проведения плановых проверок доводится до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сведения заинтересованных лиц посредством его размещения 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официальном </w:t>
      </w:r>
      <w:proofErr w:type="gramStart"/>
      <w:r w:rsidRPr="006E2887">
        <w:rPr>
          <w:rFonts w:ascii="Times New Roman" w:hAnsi="Times New Roman"/>
          <w:bCs/>
          <w:color w:val="000000"/>
          <w:sz w:val="24"/>
          <w:szCs w:val="24"/>
        </w:rPr>
        <w:t>сайте</w:t>
      </w:r>
      <w:proofErr w:type="gramEnd"/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 администрации </w:t>
      </w:r>
      <w:r>
        <w:rPr>
          <w:rFonts w:ascii="Times New Roman" w:hAnsi="Times New Roman"/>
          <w:bCs/>
          <w:color w:val="000000"/>
          <w:sz w:val="24"/>
          <w:szCs w:val="24"/>
        </w:rPr>
        <w:t>Кременского сельского поселения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 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сети "Интернет" либо иным доступным способом.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5. Разработка и утверждение распоряжения главы </w:t>
      </w:r>
      <w:r>
        <w:rPr>
          <w:rFonts w:ascii="Times New Roman" w:hAnsi="Times New Roman"/>
          <w:bCs/>
          <w:color w:val="000000"/>
          <w:sz w:val="24"/>
          <w:szCs w:val="24"/>
        </w:rPr>
        <w:t>Кременского сельского поселения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 о проведении плановой проверки – не более 7 рабочих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дней;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При подготовке проекта, распоряжения главы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Кременского сельского поселения о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проведении проверки, используется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типовая форма приказа о проведении проверки, утвержденная Приказом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Минэкономразвития Российской Федерации от 30.04.2009 № 141 "О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реализации положений Федерального закона "О защите прав юридических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лиц и индивидуальных предпринимателей при осуществлении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государственного контроля (надзора) и муниципального контроля".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Условия, порядок и срок приостановления осуществления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муниципального контроля не предусмотрен.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Критерием принятия решения является - согласование плана проведения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проверок с органами прокуратуры.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Результатом подготовки к проведению плановой проверки является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издание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распоряжения главы </w:t>
      </w:r>
      <w:r>
        <w:rPr>
          <w:rFonts w:ascii="Times New Roman" w:hAnsi="Times New Roman"/>
          <w:bCs/>
          <w:color w:val="000000"/>
          <w:sz w:val="24"/>
          <w:szCs w:val="24"/>
        </w:rPr>
        <w:t>Кременского сельского поселения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 о проведении проверки.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Способом фиксации результата выполнения административной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процедуры является – размещения на официальном сайте администрации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Кременского сельского поселения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 утвержденного плана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проведения проверок либо иным доступным способом.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3.2.3. Уведомление заинтересованных лиц о проведении внеплановой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проверки, при необходимости согласование проведение проверки с органом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прокуратуры;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Основанием для начала данной административной процедуры является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принятие решения о проведении проверки соблюдения обязательных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требований, требований установленных муниципальными правовыми актами.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Ответственным лицом за выполнение данной административной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процедуры является должностное лицо – специалист </w:t>
      </w:r>
      <w:r>
        <w:rPr>
          <w:rFonts w:ascii="Times New Roman" w:hAnsi="Times New Roman"/>
          <w:bCs/>
          <w:color w:val="000000"/>
          <w:sz w:val="24"/>
          <w:szCs w:val="24"/>
        </w:rPr>
        <w:t>администрации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Содержание административного действия состоит </w:t>
      </w:r>
      <w:proofErr w:type="gramStart"/>
      <w:r w:rsidRPr="006E2887">
        <w:rPr>
          <w:rFonts w:ascii="Times New Roman" w:hAnsi="Times New Roman"/>
          <w:bCs/>
          <w:color w:val="000000"/>
          <w:sz w:val="24"/>
          <w:szCs w:val="24"/>
        </w:rPr>
        <w:t>в</w:t>
      </w:r>
      <w:proofErr w:type="gramEnd"/>
      <w:r w:rsidRPr="006E2887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6E2887">
        <w:rPr>
          <w:rFonts w:ascii="Times New Roman" w:hAnsi="Times New Roman"/>
          <w:bCs/>
          <w:color w:val="000000"/>
          <w:sz w:val="24"/>
          <w:szCs w:val="24"/>
        </w:rPr>
        <w:t>- согласовании с органом прокуратуры по месту осуществления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деятельности таких юридических лиц, индивидуальных предпринимателей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проведение внеплановая выездная проверка юридических лиц,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индивидуальных предпринимателей по основаниям, указанным в </w:t>
      </w:r>
      <w:r w:rsidRPr="006E2887">
        <w:rPr>
          <w:rFonts w:ascii="Times New Roman" w:hAnsi="Times New Roman"/>
          <w:bCs/>
          <w:color w:val="0000FF"/>
          <w:sz w:val="24"/>
          <w:szCs w:val="24"/>
        </w:rPr>
        <w:t>подпунктах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FF"/>
          <w:sz w:val="24"/>
          <w:szCs w:val="24"/>
        </w:rPr>
        <w:t xml:space="preserve">"а"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и </w:t>
      </w:r>
      <w:r w:rsidRPr="006E2887">
        <w:rPr>
          <w:rFonts w:ascii="Times New Roman" w:hAnsi="Times New Roman"/>
          <w:bCs/>
          <w:color w:val="0000FF"/>
          <w:sz w:val="24"/>
          <w:szCs w:val="24"/>
        </w:rPr>
        <w:t xml:space="preserve">"б" пункта 2 части 2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статьи 10 Федерального закона от 26 декабря 2008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г. N 294-ФЗ "О защите прав юридических лиц и индивидуальных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предпринимателей при осуществлении государственного контроля (надзора)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и муниципального контроля".</w:t>
      </w:r>
      <w:proofErr w:type="gramEnd"/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- направлении заинтересованным лицам уведомления о проведении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внеплановой проверки за исключением внеплановой выездной проверки,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Pr="006E2887">
        <w:rPr>
          <w:rFonts w:ascii="Times New Roman" w:hAnsi="Times New Roman"/>
          <w:bCs/>
          <w:color w:val="000000"/>
          <w:sz w:val="24"/>
          <w:szCs w:val="24"/>
        </w:rPr>
        <w:t>основания</w:t>
      </w:r>
      <w:proofErr w:type="gramEnd"/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 проведения которой указаны в </w:t>
      </w:r>
      <w:r w:rsidRPr="006E2887">
        <w:rPr>
          <w:rFonts w:ascii="Times New Roman" w:hAnsi="Times New Roman"/>
          <w:bCs/>
          <w:color w:val="0000FF"/>
          <w:sz w:val="24"/>
          <w:szCs w:val="24"/>
        </w:rPr>
        <w:t xml:space="preserve">пункте 2 части 2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статьи 10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Федерального закона от 26 декабря 2008 г. N 294-ФЗ "О защите прав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юридических лиц и индивидуальных предпринимателей при осуществлении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государственного контроля (надзора) и муниципального контроля",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юридическое лицо, индивидуальный предприниматель уведомляются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органом муниципального контроля не менее чем за 24 (двадцать четыре)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часа до начала ее проведения любым доступным способом.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Уполномоченное должностное лицо уведомляет граждан,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юридических лиц, индивидуальных предпринимателей, в отношении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которых будет проведена проверка, посредством направления уведомления 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проведении проверки: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1) при проведении плановой проверки - почтовым отправлением или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иным доступным способом не позднее чем в течение трех рабочих дней до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начала ее проведения;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2) при проведении внеплановой проверки любым доступным способом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не менее чем за двадцать четыре часа до начала ее проведения.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Условия, порядок и срок приостановления осуществления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муниципального контроля не предусмотрен.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Критерием принятия решения является – распоряжение главы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Кременского сельского поселения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 о проведение внеплановой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проверки, при необходимости согласование проведение проверки с органами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прокуратуры.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Результатом исполнения административной процедуры является: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- согласование (при необходимости) проведение проверки с органом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прокуратуры;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- уведомление юридических лиц, индивидуальных предпринимателей,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граждан о проведении (плановой, внеплановой) проверки использования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муниципального жилищного фонда.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Способ фиксации результата выполнения административной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процедуры является – регистрация и направление уведомления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заинтересованным лицам о проведении внеплановой проверки, заявления 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согласование проведение внеплановой проверки в органы прокуратуры.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3.2.4. Проведение проверки.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Основанием для начала данной административной процедуры является: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- распоряжение главы </w:t>
      </w:r>
      <w:r>
        <w:rPr>
          <w:rFonts w:ascii="Times New Roman" w:hAnsi="Times New Roman"/>
          <w:bCs/>
          <w:color w:val="000000"/>
          <w:sz w:val="24"/>
          <w:szCs w:val="24"/>
        </w:rPr>
        <w:t>Кременского сельского поселения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 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проведении внеплановой проверки;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В распоряжени</w:t>
      </w:r>
      <w:r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 главы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Кременского сельского поселения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указывается: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1) наименование уполномоченного органа;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2) фамилия, имя, отчество, должности уполномоченного должностного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лица (лиц), а также привлекаемых к проведению проверки экспертов,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представителей экспертных организаций;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3) наименование юридического лица или фамилия, имя, отчество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индивидуального предпринимателя, проверка которых проводится, места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нахождения юридических лиц (их филиалов, представительств,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обособленных структурных подразделений) или места жительства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индивидуальных предпринимателей и места фактического осуществления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ими деятельности;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4) цели, задачи, предмет проверки и срок ее проведения;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5) правовые основания проведения проверки;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6) сроки проведения и перечень мероприятий по контролю;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7) перечень документов, представление которых юридическим лицом,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индивидуальным предпринимателем необходимо для проведения проверки;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8) даты начала и окончания проведения проверки.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Ответственным лицом за выполнение данной административной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процедуры является должностное лицо – специалист </w:t>
      </w:r>
      <w:r>
        <w:rPr>
          <w:rFonts w:ascii="Times New Roman" w:hAnsi="Times New Roman"/>
          <w:bCs/>
          <w:color w:val="000000"/>
          <w:sz w:val="24"/>
          <w:szCs w:val="24"/>
        </w:rPr>
        <w:t>администрации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уполномоченный на проведение проверки.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6E2887">
        <w:rPr>
          <w:rFonts w:ascii="Times New Roman" w:hAnsi="Times New Roman"/>
          <w:bCs/>
          <w:color w:val="000000"/>
          <w:sz w:val="24"/>
          <w:szCs w:val="24"/>
        </w:rPr>
        <w:t>При выездной проверке, инспектор обязан предъявить служебное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удостоверение, обязательно ознакомить руководителя или иное должностное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лицо юридического лица, индивидуального предпринимателя, его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уполномоченного представителя, гражданина или его уполномоченного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представителя с распоряжени</w:t>
      </w:r>
      <w:r>
        <w:rPr>
          <w:rFonts w:ascii="Times New Roman" w:hAnsi="Times New Roman"/>
          <w:bCs/>
          <w:color w:val="000000"/>
          <w:sz w:val="24"/>
          <w:szCs w:val="24"/>
        </w:rPr>
        <w:t>ем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 главы </w:t>
      </w:r>
      <w:r>
        <w:rPr>
          <w:rFonts w:ascii="Times New Roman" w:hAnsi="Times New Roman"/>
          <w:bCs/>
          <w:color w:val="000000"/>
          <w:sz w:val="24"/>
          <w:szCs w:val="24"/>
        </w:rPr>
        <w:t>Кременского сельского поселения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 о назначении выездной проверки и с полномочиями проводящих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выездную проверку лиц, а также с целями, задачами, основаниями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проведения выездной проверки, видами и объемом мероприятий по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контролю, составом</w:t>
      </w:r>
      <w:proofErr w:type="gramEnd"/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 экспертов, представителями экспертных организаций,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привлекаемых к выездной проверке, со сроками и с условиями ее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проведения.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Проверки осуществляются при участии руководителя, иного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должностного лица или уполномоченного представителя юридического лица,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индивидуального предпринимателя, его уполномоченного представителя,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гражданина проверяемого объекта муниципального жилищного фонда.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Уполномоченное должностное лицо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 может привлекать к проведению выездной проверки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юридического лица, индивидуального предпринимателя экспертов,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экспертные организации, не состоящие в гражданско-правовых и трудовых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отношениях с юридическим лицом, индивидуальным предпринимателем, 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отношении которых проводится проверка, и не являющиеся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E2887">
        <w:rPr>
          <w:rFonts w:ascii="Times New Roman" w:hAnsi="Times New Roman"/>
          <w:bCs/>
          <w:color w:val="000000"/>
          <w:sz w:val="24"/>
          <w:szCs w:val="24"/>
        </w:rPr>
        <w:t>аффилированными</w:t>
      </w:r>
      <w:proofErr w:type="spellEnd"/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 лицами проверяемых лиц.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Срок проведения проверки (как документа</w:t>
      </w:r>
      <w:r>
        <w:rPr>
          <w:rFonts w:ascii="Times New Roman" w:hAnsi="Times New Roman"/>
          <w:bCs/>
          <w:color w:val="000000"/>
          <w:sz w:val="24"/>
          <w:szCs w:val="24"/>
        </w:rPr>
        <w:t>ль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ной, так и выездной) не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может превышать 20 (двадцать рабочих) дней.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В исключительных случаях, связанных с необходимостью проведения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сложных и (или) длительных исследований, испытаний, специальных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экспертиз и расследований на основании мотивированных предложений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должностных лиц, проводящих выездную плановую проверку, срок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проведения выездной плановой проверки может быть продлен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главой Кременского сельского поселения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, но не более чем на двадцать рабочих дней, </w:t>
      </w:r>
      <w:proofErr w:type="gramStart"/>
      <w:r w:rsidRPr="006E2887">
        <w:rPr>
          <w:rFonts w:ascii="Times New Roman" w:hAnsi="Times New Roman"/>
          <w:bCs/>
          <w:color w:val="000000"/>
          <w:sz w:val="24"/>
          <w:szCs w:val="24"/>
        </w:rPr>
        <w:t>в</w:t>
      </w:r>
      <w:proofErr w:type="gramEnd"/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6E2887">
        <w:rPr>
          <w:rFonts w:ascii="Times New Roman" w:hAnsi="Times New Roman"/>
          <w:bCs/>
          <w:color w:val="000000"/>
          <w:sz w:val="24"/>
          <w:szCs w:val="24"/>
        </w:rPr>
        <w:t>отношении</w:t>
      </w:r>
      <w:proofErr w:type="gramEnd"/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 малых предприятий, </w:t>
      </w:r>
      <w:proofErr w:type="spellStart"/>
      <w:r w:rsidRPr="006E2887">
        <w:rPr>
          <w:rFonts w:ascii="Times New Roman" w:hAnsi="Times New Roman"/>
          <w:bCs/>
          <w:color w:val="000000"/>
          <w:sz w:val="24"/>
          <w:szCs w:val="24"/>
        </w:rPr>
        <w:t>микропредприятий</w:t>
      </w:r>
      <w:proofErr w:type="spellEnd"/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 не более чем 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пятнадцать часов.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Условия, порядок и срок приостановления осуществления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муниципального контроля не предусмотрен.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Конечным результатом данной административной процедуры является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составление акта проверки в двух экземплярах.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3.2.5. Составление акта проверки гражданина, юридического лица или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индивидуального предпринимателя.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Основанием для начала данной административной процедуры является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завершение проведения проверки.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Ответственным лицом за выполнение данной административной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процедуры является должностное лицо – специалист </w:t>
      </w:r>
      <w:r>
        <w:rPr>
          <w:rFonts w:ascii="Times New Roman" w:hAnsi="Times New Roman"/>
          <w:bCs/>
          <w:color w:val="000000"/>
          <w:sz w:val="24"/>
          <w:szCs w:val="24"/>
        </w:rPr>
        <w:t>администрации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уполномоченный на проведение проверки.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По результатам проверки юридических лиц и индивидуальных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предпринимателей при осуществлении муниципального жилищного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контроля составляется акт проверки в двух экземплярах. Типовая </w:t>
      </w:r>
      <w:r w:rsidRPr="006E2887">
        <w:rPr>
          <w:rFonts w:ascii="Times New Roman" w:hAnsi="Times New Roman"/>
          <w:bCs/>
          <w:color w:val="0000FF"/>
          <w:sz w:val="24"/>
          <w:szCs w:val="24"/>
        </w:rPr>
        <w:t xml:space="preserve">форма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акта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проверки утверждена Приказом Минэкономразвития Российской Федерации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от 30.04.2009 № 141 «О реализации положений Федерального закона «О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защите прав юридических лиц и индивидуальных предпринимателей при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осуществлении государственного контроля (надзора) и муниципального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контроля».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Один экземпляр акта проверки с копиями приложений подлежит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передаче руководителю, иному должностному лицу или уполномоченному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представителю юридического лица, индивидуальному предпринимателю,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физическому лицу или их уполномоченным представителям под расписку об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ознакомлении либо об отказе в ознакомлении с актом проверки. </w:t>
      </w:r>
      <w:proofErr w:type="gramStart"/>
      <w:r w:rsidRPr="006E2887">
        <w:rPr>
          <w:rFonts w:ascii="Times New Roman" w:hAnsi="Times New Roman"/>
          <w:bCs/>
          <w:color w:val="000000"/>
          <w:sz w:val="24"/>
          <w:szCs w:val="24"/>
        </w:rPr>
        <w:t>В случае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отсутствия руководителя, иного должностного лица или уполномоченного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представителя юридического лица, индивидуального предпринимателя, его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уполномоченного представителя, а также в случае отказа проверяемого лица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дать расписку об ознакомлении либо об отказе в ознакомлении с актом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проверки акт направляется заказным почтовым отправлением с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уведомлением о вручении, которое приобщается к экземпляру акта проверки,</w:t>
      </w:r>
      <w:proofErr w:type="gramEnd"/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Второй экземпляр акта проверки хранится в архиве органа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муниципального жилищного контроля.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В случае выявления факта административного правонарушения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заверенная печатью копия акта проверки со всеми приложениями в течение 5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рабочих дней после проведения проверки направляется в уполномоченный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орган исполнительной власти Волго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градской области, осуществляющий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региональный государственный жилищный надзор для рассмотрения 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Pr="006E2887">
        <w:rPr>
          <w:rFonts w:ascii="Times New Roman" w:hAnsi="Times New Roman"/>
          <w:bCs/>
          <w:color w:val="000000"/>
          <w:sz w:val="24"/>
          <w:szCs w:val="24"/>
        </w:rPr>
        <w:t>принятия</w:t>
      </w:r>
      <w:proofErr w:type="gramEnd"/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 административных мер.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В случае если проверка проходила по согласованию с органом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прокуратуры, муниципальный инспектор в течение пяти рабочих дней со дня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составления акта проверки направляет копию акта проверки 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соответствующий орган прокуратуры.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Физическое, юридическое лицо или индивидуальный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предприниматель, проверка которых проводилась, в случае несогласия с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фактами, выводами, предложениями, изложенными в акте проверки, 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течение пятнадцати рабочих дней </w:t>
      </w:r>
      <w:proofErr w:type="gramStart"/>
      <w:r w:rsidRPr="006E2887">
        <w:rPr>
          <w:rFonts w:ascii="Times New Roman" w:hAnsi="Times New Roman"/>
          <w:bCs/>
          <w:color w:val="000000"/>
          <w:sz w:val="24"/>
          <w:szCs w:val="24"/>
        </w:rPr>
        <w:t>с даты получения</w:t>
      </w:r>
      <w:proofErr w:type="gramEnd"/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 акта проверки вправе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представить в письменной форме возражения в отношении акта проверки 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целом или его отдельных положений. При этом проверяемые лица вправе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приложить к таким возражениям документы, подтверждающие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обоснованность таких возражений, или их заверенные копии либо 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согласованный срок пере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дать их в орган муниципального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контроля.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Условия, порядок и срок приостановления осуществления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муниципального контроля не предусмотрен.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Критерием принятия решения является – проведение проверки.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Конечным результатом исполнения административной процедуры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является оформление акта проверки с приложениями.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Способ фиксации результата выполнения административной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процедуры – составление акта проверки установленной формы с записью 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проведении проверки в журнале учета проведения проверок юридических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лиц.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3.2.6. Выдача предписания о прекращении нарушении обязательных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требований и </w:t>
      </w:r>
      <w:proofErr w:type="gramStart"/>
      <w:r w:rsidRPr="006E2887">
        <w:rPr>
          <w:rFonts w:ascii="Times New Roman" w:hAnsi="Times New Roman"/>
          <w:bCs/>
          <w:color w:val="000000"/>
          <w:sz w:val="24"/>
          <w:szCs w:val="24"/>
        </w:rPr>
        <w:t>требований</w:t>
      </w:r>
      <w:proofErr w:type="gramEnd"/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 установленных муниципальными правовыми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актами.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Основанием для начала данной административной процедуры является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проведение проверки и составление акта проверки.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Ответственным лицом за выполнение данной административной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процедуры является должностное лицо – специалист </w:t>
      </w:r>
      <w:r>
        <w:rPr>
          <w:rFonts w:ascii="Times New Roman" w:hAnsi="Times New Roman"/>
          <w:bCs/>
          <w:color w:val="000000"/>
          <w:sz w:val="24"/>
          <w:szCs w:val="24"/>
        </w:rPr>
        <w:t>администрации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уполномоченный на проведение проверки.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6E2887">
        <w:rPr>
          <w:rFonts w:ascii="Times New Roman" w:hAnsi="Times New Roman"/>
          <w:bCs/>
          <w:color w:val="000000"/>
          <w:sz w:val="24"/>
          <w:szCs w:val="24"/>
        </w:rPr>
        <w:t>На основании акта проверки и в случае выявления при проведении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проверки нарушений гражданином, юридическим лицом, индивидуальным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предпринимателем, обязательных требований или требований,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установленных муниципальными правовыми актами, должностные лица, проводившие проверку, в пределах полномочий, предусмотренных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законодательством Российской Федерации, выдают предписание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гражданину, юридическому лицу, индивидуальному предпринимателю об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устранении выявленных нарушений с указанием сроков их устранения 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(или) о проведении мероприятий по предотвращению причинения</w:t>
      </w:r>
      <w:proofErr w:type="gramEnd"/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 вреда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жизни, здоровью людей, вреда животным, растениям, окружающей среде,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объектам культурного наследия (памятникам истории и культуры) народов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Российской Федерации, безопасности государства, имуществу физических 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юридических лиц, государственному или муниципальному имуществу,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предупреждению возникновения чрезвычайных ситуаций природного 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техногенного характера, а также других мероприятий, предусмотренных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федеральными законами.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Критерием принятия решения является выявления факта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административного правонарушения при проведении проверки.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Конечным результатом исполнения данной административной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процедуры является вручение гражданину, индивидуальному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предпринимателю, уполномоченному лицу юридического лица предписания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об устранении выявленных нарушений обязательных требований.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Способ фиксации результата выполнения административной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процедуры – выдача предписания о прекращении нарушении обязательных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требований и </w:t>
      </w:r>
      <w:proofErr w:type="gramStart"/>
      <w:r w:rsidRPr="006E2887">
        <w:rPr>
          <w:rFonts w:ascii="Times New Roman" w:hAnsi="Times New Roman"/>
          <w:bCs/>
          <w:color w:val="000000"/>
          <w:sz w:val="24"/>
          <w:szCs w:val="24"/>
        </w:rPr>
        <w:t>требований</w:t>
      </w:r>
      <w:proofErr w:type="gramEnd"/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 установленных муниципальными правовыми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актами.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3.2.7. Составление протокола об административном правонарушении 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направление материалов дела на рассмотрение в уполномоченные органы.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Основанием для начала данной административной процедуры является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выявление в ходе проведение проверки нарушений обязательных требований.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Ответственным лицом за выполнение данной административной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процедуры является должностное лицо – специалист </w:t>
      </w:r>
      <w:r>
        <w:rPr>
          <w:rFonts w:ascii="Times New Roman" w:hAnsi="Times New Roman"/>
          <w:bCs/>
          <w:color w:val="000000"/>
          <w:sz w:val="24"/>
          <w:szCs w:val="24"/>
        </w:rPr>
        <w:t>администрации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уполномоченный на проведение проверки.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Должностные лица в случае обнаружения нарушения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жилищного </w:t>
      </w:r>
      <w:r w:rsidRPr="006E2887">
        <w:rPr>
          <w:rFonts w:ascii="Times New Roman" w:hAnsi="Times New Roman"/>
          <w:bCs/>
          <w:color w:val="0000FF"/>
          <w:sz w:val="24"/>
          <w:szCs w:val="24"/>
        </w:rPr>
        <w:t>законодательства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, ответственность за которое предусмотрена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FF"/>
          <w:sz w:val="24"/>
          <w:szCs w:val="24"/>
        </w:rPr>
        <w:t>Кодексом Российской Федерации об административных правонарушениях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пр</w:t>
      </w:r>
      <w:r>
        <w:rPr>
          <w:rFonts w:ascii="Times New Roman" w:hAnsi="Times New Roman"/>
          <w:bCs/>
          <w:color w:val="000000"/>
          <w:sz w:val="24"/>
          <w:szCs w:val="24"/>
        </w:rPr>
        <w:t>и наличии полномочий - составляю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т самостоятельно протокол об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административном правонарушении.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При наличии административного правонарушения должностные лица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проводившие проверку в течение 3 рабочих дней направляют материалы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проверки, подтверждающие наличие нарушения жилищного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законодательства в уполномоченные государственные органы, для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рассмотрения и принятия решения.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Критерием принятия решения является выявления факта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административного правонарушения при проведении проверки.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Конечным результатом исполнения данной административной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процедуры является составление протокола об административном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правонарушении.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Способ фиксации результата выполнения административной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процедуры является – составление протокола об административном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правонарушении.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Конечным результатом исполнения данной административной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процедуры является составление протокола об административном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правонарушении и направление материалов дела на рассмотрение 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уполномоченные органы.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3.2.8. Направление ответа заявителю.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Основанием для начала данной административной процедуры является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проведение проверки и составление акта проверки.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Ответственным лицом за выполнение данной административной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процедуры является должностное лицо – специалист </w:t>
      </w:r>
      <w:r>
        <w:rPr>
          <w:rFonts w:ascii="Times New Roman" w:hAnsi="Times New Roman"/>
          <w:bCs/>
          <w:color w:val="000000"/>
          <w:sz w:val="24"/>
          <w:szCs w:val="24"/>
        </w:rPr>
        <w:t>администрации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уполномоченный на проведение проверки.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Должностное лицо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подготавливает проект ответа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заявителю, который должен излагаться </w:t>
      </w:r>
      <w:proofErr w:type="gramStart"/>
      <w:r w:rsidRPr="006E2887">
        <w:rPr>
          <w:rFonts w:ascii="Times New Roman" w:hAnsi="Times New Roman"/>
          <w:bCs/>
          <w:color w:val="000000"/>
          <w:sz w:val="24"/>
          <w:szCs w:val="24"/>
        </w:rPr>
        <w:t>ч</w:t>
      </w:r>
      <w:proofErr w:type="gramEnd"/>
      <w:r w:rsidRPr="006E2887">
        <w:rPr>
          <w:rFonts w:ascii="Times New Roman" w:hAnsi="Cambria Math"/>
          <w:bCs/>
          <w:color w:val="000000"/>
          <w:sz w:val="24"/>
          <w:szCs w:val="24"/>
        </w:rPr>
        <w:t>ѐ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тко и кратко, содержать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исчерпывающие ответы на все поставленные в письме вопросы, а также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сведения о том, когда и кем сообщено автору письма о результатах его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рассмотрения.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Ответы на письма подписываются </w:t>
      </w:r>
      <w:r>
        <w:rPr>
          <w:rFonts w:ascii="Times New Roman" w:hAnsi="Times New Roman"/>
          <w:bCs/>
          <w:color w:val="000000"/>
          <w:sz w:val="24"/>
          <w:szCs w:val="24"/>
        </w:rPr>
        <w:t>главой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Кременского сельского поселения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Условия, порядок и срок приостановления осуществления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муниципального контроля не предусмотрен.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Критерием принятия решения является – проведение проверки.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Способ фиксации результата выполнения административной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процедуры – регистрация ответа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заявителю.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Конечным результатом исполнения административной процедуры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является подготовка проекта ответа заявителю по существу поставленных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вопросов.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3.2.9. Проверка исполнения предписания о прекращении нарушении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обязательных требований.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Основанием для начала данной административной процедуры является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выданное предписания на устранение выявленных нарушений обязательных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требований.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Ответственным лицом за выполнение данной административной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процедуры является лицо, уполномоченное на проведение проверки.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6E2887">
        <w:rPr>
          <w:rFonts w:ascii="Times New Roman" w:hAnsi="Times New Roman"/>
          <w:bCs/>
          <w:color w:val="000000"/>
          <w:sz w:val="24"/>
          <w:szCs w:val="24"/>
        </w:rPr>
        <w:t>Должностные лица осуществляют внеплановые проверки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исполнения предписаний, вынесенных на основании материалов проверок,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проведенных муниципальными инспекторами, в течение 7 дней с момента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истечения срока устранения нарушения жилищного </w:t>
      </w:r>
      <w:r w:rsidRPr="006E2887">
        <w:rPr>
          <w:rFonts w:ascii="Times New Roman" w:hAnsi="Times New Roman"/>
          <w:bCs/>
          <w:color w:val="0000FF"/>
          <w:sz w:val="24"/>
          <w:szCs w:val="24"/>
        </w:rPr>
        <w:t>законодательства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установленного предписанием.</w:t>
      </w:r>
      <w:proofErr w:type="gramEnd"/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 По результатам проверки составляется </w:t>
      </w:r>
      <w:r w:rsidRPr="006E2887">
        <w:rPr>
          <w:rFonts w:ascii="Times New Roman" w:hAnsi="Times New Roman"/>
          <w:bCs/>
          <w:color w:val="0000FF"/>
          <w:sz w:val="24"/>
          <w:szCs w:val="24"/>
        </w:rPr>
        <w:t>а</w:t>
      </w:r>
      <w:proofErr w:type="gramStart"/>
      <w:r w:rsidRPr="006E2887">
        <w:rPr>
          <w:rFonts w:ascii="Times New Roman" w:hAnsi="Times New Roman"/>
          <w:bCs/>
          <w:color w:val="0000FF"/>
          <w:sz w:val="24"/>
          <w:szCs w:val="24"/>
        </w:rPr>
        <w:t xml:space="preserve">кт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дв</w:t>
      </w:r>
      <w:proofErr w:type="gramEnd"/>
      <w:r w:rsidRPr="006E2887">
        <w:rPr>
          <w:rFonts w:ascii="Times New Roman" w:hAnsi="Times New Roman"/>
          <w:bCs/>
          <w:color w:val="000000"/>
          <w:sz w:val="24"/>
          <w:szCs w:val="24"/>
        </w:rPr>
        <w:t>ух экземплярах. В целях подтверждения устранения нарушения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жилищного законодательства к акту проверки прилагается информация,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подтверждающая устранение нарушения жилищного законодательства.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Данные об устранении нарушения жилищного законодательства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направляются в двухдневный срок в уполномоченный государственный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орган.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Условия, порядок и срок приостановления осуществления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муниципального контроля не предусмотрен.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Критерием принятия решения является проведение проверки.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Конечным результатом исполнения административной процедуры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является оформление акта проверки с приложениями.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Способ фиксации результата выполнения административной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процедуры – составление акта проверки установленной формы с записью 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проведении проверки в журнале учета проведения проверок юридических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лиц.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3.2.10. Составление протокола об административном правонарушении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и направление материалов дела на рассмотрение в уполномоченные органы.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Основанием для начала данной административной процедуры является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неисполнение ранее выданного предписания об устранении выявленных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нарушений обязательных требований.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Ответственным лицом за выполнение данной административной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процедуры является лицо, уполномоченное на проведение проверки.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В случае не устранения нарушений в установленный срок принимаются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меры к привлечению виновного лица к установленной законодательством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Волгоградской области ответственности.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Условия, порядок и срок приостановления осуществления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муниципального контроля не предусмотрен.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Критерием принятия решения является – проведение проверки.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Конечным результатом исполнения административной процедуры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является оформление акта проверки с приложениями.</w:t>
      </w:r>
    </w:p>
    <w:p w:rsidR="00E315E4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Способ фиксации результата выполнения административной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процедуры является – составление акта проверки установленной формы с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записью о проведении проверки в журнале учета проведения проверок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юридических лиц.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Раздел 4. Порядок и формы </w:t>
      </w:r>
      <w:proofErr w:type="gramStart"/>
      <w:r w:rsidRPr="006E2887">
        <w:rPr>
          <w:rFonts w:ascii="Times New Roman" w:hAnsi="Times New Roman"/>
          <w:bCs/>
          <w:color w:val="000000"/>
          <w:sz w:val="24"/>
          <w:szCs w:val="24"/>
        </w:rPr>
        <w:t>контроля, за</w:t>
      </w:r>
      <w:proofErr w:type="gramEnd"/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 осуществлением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муниципального контроля.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4.1 Текущий </w:t>
      </w:r>
      <w:proofErr w:type="gramStart"/>
      <w:r w:rsidRPr="006E2887">
        <w:rPr>
          <w:rFonts w:ascii="Times New Roman" w:hAnsi="Times New Roman"/>
          <w:bCs/>
          <w:color w:val="000000"/>
          <w:sz w:val="24"/>
          <w:szCs w:val="24"/>
        </w:rPr>
        <w:t>контроль, за</w:t>
      </w:r>
      <w:proofErr w:type="gramEnd"/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 осуществлением муниципального контроля.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4.1.1. Текущий </w:t>
      </w:r>
      <w:proofErr w:type="gramStart"/>
      <w:r w:rsidRPr="006E2887">
        <w:rPr>
          <w:rFonts w:ascii="Times New Roman" w:hAnsi="Times New Roman"/>
          <w:bCs/>
          <w:color w:val="000000"/>
          <w:sz w:val="24"/>
          <w:szCs w:val="24"/>
        </w:rPr>
        <w:t>контроль, за</w:t>
      </w:r>
      <w:proofErr w:type="gramEnd"/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 осуществлением муниципального контроля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осуществляется глав</w:t>
      </w:r>
      <w:r>
        <w:rPr>
          <w:rFonts w:ascii="Times New Roman" w:hAnsi="Times New Roman"/>
          <w:bCs/>
          <w:color w:val="000000"/>
          <w:sz w:val="24"/>
          <w:szCs w:val="24"/>
        </w:rPr>
        <w:t>ой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Кременского сельского поселения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 путем проведения проверок соблюдения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и исполнения ответственными специалистами положений настоящего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Административного регламента, иных правовых актов.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4.2. </w:t>
      </w:r>
      <w:proofErr w:type="gramStart"/>
      <w:r w:rsidRPr="006E2887">
        <w:rPr>
          <w:rFonts w:ascii="Times New Roman" w:hAnsi="Times New Roman"/>
          <w:bCs/>
          <w:color w:val="000000"/>
          <w:sz w:val="24"/>
          <w:szCs w:val="24"/>
        </w:rPr>
        <w:t>Контроль за</w:t>
      </w:r>
      <w:proofErr w:type="gramEnd"/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 полнотой и качеством осуществления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муниципального контроля включает в себя проведение проверок, выявление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и устранение нарушений прав проверяемых лиц, результатов осуществления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муниципального контроля, рассмотрение, принятие решений и подготовку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ответов на обращения заявителей, содержащих жалобы на решения, действия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(бездействие) работников </w:t>
      </w:r>
      <w:r>
        <w:rPr>
          <w:rFonts w:ascii="Times New Roman" w:hAnsi="Times New Roman"/>
          <w:bCs/>
          <w:color w:val="000000"/>
          <w:sz w:val="24"/>
          <w:szCs w:val="24"/>
        </w:rPr>
        <w:t>администрации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4.3. По результатам проведенных проверок, в случае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выявления нарушений прав заявителей, осуществляется привлечение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виновных лиц к ответственности в соответствии с законодательством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Российской Федерации.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4.4. Проверки могут быть плановыми и внеплановыми. Порядок 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периодичность осуществления плановых проверок устанавливается глав</w:t>
      </w:r>
      <w:r>
        <w:rPr>
          <w:rFonts w:ascii="Times New Roman" w:hAnsi="Times New Roman"/>
          <w:bCs/>
          <w:color w:val="000000"/>
          <w:sz w:val="24"/>
          <w:szCs w:val="24"/>
        </w:rPr>
        <w:t>ой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Кременского сельского поселения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. При проверке могут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рассматриваться все вопросы, связанные с осуществлением муниципального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контроля. Проверки также могут проводиться по конкретной жалобе.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Внеплановые проверки проводятся в связи с проверкой устранения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ранее выявленных нарушений, а также в случаях получения жалоб 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действия (бездействия) должностных лиц.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4.5. Ответственность должностных лиц администрации за решения 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действия (бездействие), принимаемые или осуществляемые ими в ходе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осуществления муниципального контроля.</w:t>
      </w:r>
    </w:p>
    <w:p w:rsidR="00E315E4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Должностные лица, в случае ненадлежащего исполнения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(неисполнения) своих функций и служебных обязанностей при проведении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проверок граждан, юридических лиц и индивидуальных предпринимателей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несут ответственность в соответствии с законодательством Российской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Федерации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Раздел 5. Досудебный (внесудебный) порядок обжалования решений 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действий (бездействия) администрации </w:t>
      </w:r>
      <w:r>
        <w:rPr>
          <w:rFonts w:ascii="Times New Roman" w:hAnsi="Times New Roman"/>
          <w:bCs/>
          <w:color w:val="000000"/>
          <w:sz w:val="24"/>
          <w:szCs w:val="24"/>
        </w:rPr>
        <w:t>Кременского сельского поселения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осуществляющий муниципальный контроль, а также ее должностных лиц.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5.1. Заинтересованные лица вправе обжаловать решения и действия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(бездействие) органа, осуществляющего муниципальный контроль, а также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должностных лиц, муниципальных служащих в досудебном (внесудебном)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порядке.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5.2. Информацию о порядке подачи и рассмотрения жалобы можно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получить: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непосредственно в администрации </w:t>
      </w:r>
      <w:r>
        <w:rPr>
          <w:rFonts w:ascii="Times New Roman" w:hAnsi="Times New Roman"/>
          <w:bCs/>
          <w:color w:val="000000"/>
          <w:sz w:val="24"/>
          <w:szCs w:val="24"/>
        </w:rPr>
        <w:t>Кременского сельского поселения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на информационных </w:t>
      </w:r>
      <w:proofErr w:type="gramStart"/>
      <w:r w:rsidRPr="006E2887">
        <w:rPr>
          <w:rFonts w:ascii="Times New Roman" w:hAnsi="Times New Roman"/>
          <w:bCs/>
          <w:color w:val="000000"/>
          <w:sz w:val="24"/>
          <w:szCs w:val="24"/>
        </w:rPr>
        <w:t>стендах</w:t>
      </w:r>
      <w:proofErr w:type="gramEnd"/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, размещенных в администрации </w:t>
      </w:r>
      <w:r>
        <w:rPr>
          <w:rFonts w:ascii="Times New Roman" w:hAnsi="Times New Roman"/>
          <w:bCs/>
          <w:color w:val="000000"/>
          <w:sz w:val="24"/>
          <w:szCs w:val="24"/>
        </w:rPr>
        <w:t>Кременского сельского поселения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на официальном </w:t>
      </w:r>
      <w:proofErr w:type="gramStart"/>
      <w:r w:rsidRPr="006E2887">
        <w:rPr>
          <w:rFonts w:ascii="Times New Roman" w:hAnsi="Times New Roman"/>
          <w:bCs/>
          <w:color w:val="000000"/>
          <w:sz w:val="24"/>
          <w:szCs w:val="24"/>
        </w:rPr>
        <w:t>сайте</w:t>
      </w:r>
      <w:proofErr w:type="gramEnd"/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 администрации </w:t>
      </w:r>
      <w:r>
        <w:rPr>
          <w:rFonts w:ascii="Times New Roman" w:hAnsi="Times New Roman"/>
          <w:bCs/>
          <w:color w:val="000000"/>
          <w:sz w:val="24"/>
          <w:szCs w:val="24"/>
        </w:rPr>
        <w:t>Кременского сельского поселения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на </w:t>
      </w:r>
      <w:proofErr w:type="gramStart"/>
      <w:r w:rsidRPr="006E2887">
        <w:rPr>
          <w:rFonts w:ascii="Times New Roman" w:hAnsi="Times New Roman"/>
          <w:bCs/>
          <w:color w:val="000000"/>
          <w:sz w:val="24"/>
          <w:szCs w:val="24"/>
        </w:rPr>
        <w:t>сайте</w:t>
      </w:r>
      <w:proofErr w:type="gramEnd"/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 в информационно - телекоммуникационной сети Интернет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федеральной государственной информационной системы «Единый портал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государственных и муниципальных услуг»: </w:t>
      </w:r>
      <w:r w:rsidRPr="006E2887">
        <w:rPr>
          <w:rFonts w:ascii="Times New Roman" w:hAnsi="Times New Roman"/>
          <w:bCs/>
          <w:color w:val="0000FF"/>
          <w:sz w:val="24"/>
          <w:szCs w:val="24"/>
        </w:rPr>
        <w:t>http://www.gosuslugi.ru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5.3. Предметом досудебного (внесудебного) обжалования являются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решения и действия (бездействие) органа, осуществляющего муниципальный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контроль, а также должностных лиц, муниципальных служащих при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осуществлении муниципального жилищного контроля на территории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Кременского сельского поселения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5.4. Оснований для приостановления рассмотрения жалобы не имеется.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5.5. Письменный ответ на жалобу заявителя не дается по основаниям,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указанным в статье 11 Федерального закона от 02.05.2006 N 59 - ФЗ "О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порядке рассмотрения обращений граждан Российской Федерации".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5.6. Основанием для начала процедуры досудебного (внесудебного)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обжалования является регистрация в администрации </w:t>
      </w:r>
      <w:r>
        <w:rPr>
          <w:rFonts w:ascii="Times New Roman" w:hAnsi="Times New Roman"/>
          <w:bCs/>
          <w:color w:val="000000"/>
          <w:sz w:val="24"/>
          <w:szCs w:val="24"/>
        </w:rPr>
        <w:t>Кременского сельского поселения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, направленной 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письменной либо электронной форме.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5.7. Заинтересованные лица имеют право на получение информации 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документов, необходимых для обоснования и рассмотрения жалобы.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Орган, осуществляющий муниципальный контроль, по письменному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запросу заявителя должен предоставить информацию и документы,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необходимые для обоснования и рассмотрения жалобы.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5.8. Жалоба на решения и действия (бездействие) органа,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осуществляющего муниципальный контроль, а также должностных лиц,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муниципальных служащих может быть подана в письменной форме 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бумажном носителе (по почте либо представлена при личном обращении), 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электронной форме на имя главы </w:t>
      </w:r>
      <w:r>
        <w:rPr>
          <w:rFonts w:ascii="Times New Roman" w:hAnsi="Times New Roman"/>
          <w:bCs/>
          <w:color w:val="000000"/>
          <w:sz w:val="24"/>
          <w:szCs w:val="24"/>
        </w:rPr>
        <w:t>Кременского сельского поселения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5.9. Жалоба заявителя, поступившая в орган, осуществляющий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муниципальную функцию, подлежит рассмотрению должностным лицом,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наделенным полномочиями по рассмотрению жалоб.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5.1</w:t>
      </w:r>
      <w:r>
        <w:rPr>
          <w:rFonts w:ascii="Times New Roman" w:hAnsi="Times New Roman"/>
          <w:bCs/>
          <w:color w:val="000000"/>
          <w:sz w:val="24"/>
          <w:szCs w:val="24"/>
        </w:rPr>
        <w:t>0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. Жалоба должна содержать: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1) наименование органа, осуществляющего муниципальный контроль,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должностного лица органа, осуществляющего муниципальный контроль,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либо муниципального служащего, решения и действия (бездействие) которых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обжалуются;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6E2887">
        <w:rPr>
          <w:rFonts w:ascii="Times New Roman" w:hAnsi="Times New Roman"/>
          <w:bCs/>
          <w:color w:val="000000"/>
          <w:sz w:val="24"/>
          <w:szCs w:val="24"/>
        </w:rPr>
        <w:t>2) фамилию, имя, отчество (последнее - при наличии), сведения о месте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жительства заявителя - физического лица либо на именование, сведения 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месте нахождения заявителя - юридического лица, а также номер (номера)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контактного телефона, адрес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(адреса) электронной почты (при наличии) 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почтовый адрес, по которым должен быть направлен ответ заявителю;</w:t>
      </w:r>
      <w:proofErr w:type="gramEnd"/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3) сведения об обжалуемых решениях и действиях (бездействии)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органа, осуществляющего муниципальный контроль, должностного лица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органа, осуществляющего муниципальный контроль, либо муниципального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служащего;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6E2887">
        <w:rPr>
          <w:rFonts w:ascii="Times New Roman" w:hAnsi="Times New Roman"/>
          <w:bCs/>
          <w:color w:val="000000"/>
          <w:sz w:val="24"/>
          <w:szCs w:val="24"/>
        </w:rPr>
        <w:t>4) доводы, на основании которых заявитель не согласен с решением 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действием (без действием) органа, осуществляющего муниципальный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контроль, должностного лица органа, осуществляющего муниципальный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контроль, либо муниципального служащего.</w:t>
      </w:r>
      <w:proofErr w:type="gramEnd"/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 Заявителем могут быть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представлены документы (при наличии), подтверждающие доводы заявителя,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либо их копии.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5.1</w:t>
      </w: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proofErr w:type="gramStart"/>
      <w:r w:rsidRPr="006E2887">
        <w:rPr>
          <w:rFonts w:ascii="Times New Roman" w:hAnsi="Times New Roman"/>
          <w:bCs/>
          <w:color w:val="000000"/>
          <w:sz w:val="24"/>
          <w:szCs w:val="24"/>
        </w:rPr>
        <w:t>Жалоба, поступившая в орган, осуществляющего муниципальный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контроль, подлежит рассмотрению должностным лицом, наделенным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пол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номочиями по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рассмотрению жалоб, в течение 15 дней со дня ее регистрации.</w:t>
      </w:r>
      <w:proofErr w:type="gramEnd"/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5.1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. По результатам рассмотрения жалобы орган, осуществляющ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ий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муниципальный контроль, принимает одно из следующих решений: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6E2887">
        <w:rPr>
          <w:rFonts w:ascii="Times New Roman" w:hAnsi="Times New Roman"/>
          <w:bCs/>
          <w:color w:val="000000"/>
          <w:sz w:val="24"/>
          <w:szCs w:val="24"/>
        </w:rPr>
        <w:t>1) удовлетворяет жалобу, в том числе в форме отмены принятого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решения, исправления допущенных органом, предоставляющим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муниципальную функцию, опечаток и ошибок в выданных в результате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осуществления муниципального контроля документах, муниципальными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правовыми актами, а также в иных формах;</w:t>
      </w:r>
      <w:proofErr w:type="gramEnd"/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2) отказывает в удовлетворении жалобы.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5.1</w:t>
      </w:r>
      <w:r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. Не позднее дня, следующего за днем принятия решения по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результатам рассмотрения жалобы, орган, осуществляющ</w:t>
      </w:r>
      <w:r>
        <w:rPr>
          <w:rFonts w:ascii="Times New Roman" w:hAnsi="Times New Roman"/>
          <w:bCs/>
          <w:color w:val="000000"/>
          <w:sz w:val="24"/>
          <w:szCs w:val="24"/>
        </w:rPr>
        <w:t>ий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муниципальный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контроль, направляет заявителю в письменной форме и по желанию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заявителя в электронной форме мотивированный ответ.</w:t>
      </w: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5.1</w:t>
      </w:r>
      <w:r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.Заявитель вправе обжаловать решения и действие (бездействия)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органа, осуществляющего муниципальный контроль, а также его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должностных лиц и муниципальных служащих в судебном порядке.</w:t>
      </w:r>
    </w:p>
    <w:p w:rsidR="00E315E4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887">
        <w:rPr>
          <w:rFonts w:ascii="Times New Roman" w:hAnsi="Times New Roman"/>
          <w:bCs/>
          <w:color w:val="000000"/>
          <w:sz w:val="24"/>
          <w:szCs w:val="24"/>
        </w:rPr>
        <w:t>5.17. В случае установления в ходе или по результатам рассмотрения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жалобы признаков состава административного правонарушения или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преступления должностное лицо, наделенное полномочиями по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рассмотрению жалоб, незамедлительно направляет имеющиеся материалы 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887">
        <w:rPr>
          <w:rFonts w:ascii="Times New Roman" w:hAnsi="Times New Roman"/>
          <w:bCs/>
          <w:color w:val="000000"/>
          <w:sz w:val="24"/>
          <w:szCs w:val="24"/>
        </w:rPr>
        <w:t>органы прокуратуры.</w:t>
      </w:r>
    </w:p>
    <w:p w:rsidR="00E315E4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315E4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315E4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315E4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315E4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315E4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315E4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315E4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315E4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315E4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315E4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315E4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315E4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315E4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315E4" w:rsidRPr="006E2887" w:rsidRDefault="00E315E4" w:rsidP="00E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B7918" w:rsidRDefault="008B7918"/>
    <w:sectPr w:rsidR="008B7918" w:rsidSect="00332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315E4"/>
    <w:rsid w:val="0059301A"/>
    <w:rsid w:val="005A071C"/>
    <w:rsid w:val="008B7918"/>
    <w:rsid w:val="009B5C81"/>
    <w:rsid w:val="00AF3A54"/>
    <w:rsid w:val="00BB3C47"/>
    <w:rsid w:val="00BE5A73"/>
    <w:rsid w:val="00E3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5E4"/>
    <w:rPr>
      <w:rFonts w:ascii="Calibri" w:eastAsia="Calibri" w:hAnsi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BB3C47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C47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C47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C47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C47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C47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C47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C47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3C47"/>
    <w:pPr>
      <w:spacing w:before="240" w:after="60" w:line="240" w:lineRule="auto"/>
      <w:outlineLvl w:val="8"/>
    </w:pPr>
    <w:rPr>
      <w:rFonts w:asciiTheme="majorHAnsi" w:eastAsiaTheme="majorEastAsia" w:hAnsiTheme="majorHAns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C4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B3C4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3C4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B3C4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B3C4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B3C4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B3C4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B3C4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B3C4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B3C4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BB3C4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B3C47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BB3C4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B3C47"/>
    <w:rPr>
      <w:b/>
      <w:bCs/>
    </w:rPr>
  </w:style>
  <w:style w:type="character" w:styleId="a8">
    <w:name w:val="Emphasis"/>
    <w:basedOn w:val="a0"/>
    <w:uiPriority w:val="20"/>
    <w:qFormat/>
    <w:rsid w:val="00BB3C4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B3C47"/>
    <w:pPr>
      <w:spacing w:after="0" w:line="240" w:lineRule="auto"/>
    </w:pPr>
    <w:rPr>
      <w:rFonts w:asciiTheme="minorHAnsi" w:eastAsiaTheme="minorHAnsi" w:hAnsiTheme="minorHAnsi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BB3C47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BB3C47"/>
    <w:pPr>
      <w:spacing w:after="0" w:line="240" w:lineRule="auto"/>
    </w:pPr>
    <w:rPr>
      <w:rFonts w:asciiTheme="minorHAnsi" w:eastAsiaTheme="minorHAnsi" w:hAnsiTheme="minorHAnsi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BB3C4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B3C47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B3C47"/>
    <w:rPr>
      <w:b/>
      <w:i/>
      <w:sz w:val="24"/>
    </w:rPr>
  </w:style>
  <w:style w:type="character" w:styleId="ad">
    <w:name w:val="Subtle Emphasis"/>
    <w:uiPriority w:val="19"/>
    <w:qFormat/>
    <w:rsid w:val="00BB3C4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B3C4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B3C4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B3C4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B3C4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B3C47"/>
    <w:pPr>
      <w:outlineLvl w:val="9"/>
    </w:pPr>
  </w:style>
  <w:style w:type="character" w:styleId="af3">
    <w:name w:val="Hyperlink"/>
    <w:basedOn w:val="a0"/>
    <w:uiPriority w:val="99"/>
    <w:unhideWhenUsed/>
    <w:rsid w:val="00E315E4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E315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emensksov@rambler.ru" TargetMode="External"/><Relationship Id="rId4" Type="http://schemas.openxmlformats.org/officeDocument/2006/relationships/hyperlink" Target="mailto:kremensksov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8303</Words>
  <Characters>47329</Characters>
  <Application>Microsoft Office Word</Application>
  <DocSecurity>0</DocSecurity>
  <Lines>394</Lines>
  <Paragraphs>111</Paragraphs>
  <ScaleCrop>false</ScaleCrop>
  <Company/>
  <LinksUpToDate>false</LinksUpToDate>
  <CharactersWithSpaces>55521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2015-10-20T06:14:00Z</dcterms:created>
  <dcterms:modified xsi:type="dcterms:W3CDTF">2015-10-20T06:15:00Z</dcterms:modified>
</cp:coreProperties>
</file>