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FF" w:rsidRDefault="008B27FF">
      <w:pPr>
        <w:shd w:val="clear" w:color="auto" w:fill="FFFFFF"/>
        <w:ind w:right="5"/>
        <w:jc w:val="center"/>
      </w:pPr>
      <w:r>
        <w:rPr>
          <w:color w:val="000000"/>
          <w:sz w:val="22"/>
          <w:szCs w:val="22"/>
        </w:rPr>
        <w:t>1</w:t>
      </w:r>
    </w:p>
    <w:p w:rsidR="008B27FF" w:rsidRDefault="008B27FF">
      <w:pPr>
        <w:shd w:val="clear" w:color="auto" w:fill="FFFFFF"/>
        <w:spacing w:before="451"/>
        <w:ind w:left="3715"/>
      </w:pPr>
      <w:r>
        <w:rPr>
          <w:rFonts w:eastAsia="Times New Roman"/>
          <w:color w:val="000000"/>
          <w:spacing w:val="-1"/>
          <w:sz w:val="22"/>
          <w:szCs w:val="22"/>
        </w:rPr>
        <w:t>УТВЕРЖДЕНЫ</w:t>
      </w:r>
    </w:p>
    <w:p w:rsidR="008B27FF" w:rsidRDefault="008B27FF">
      <w:pPr>
        <w:shd w:val="clear" w:color="auto" w:fill="FFFFFF"/>
        <w:tabs>
          <w:tab w:val="left" w:pos="5136"/>
        </w:tabs>
        <w:spacing w:before="504"/>
        <w:ind w:left="3720"/>
      </w:pPr>
      <w:r>
        <w:rPr>
          <w:rFonts w:eastAsia="Times New Roman"/>
          <w:color w:val="000000"/>
          <w:spacing w:val="-4"/>
          <w:sz w:val="22"/>
          <w:szCs w:val="22"/>
        </w:rPr>
        <w:t>от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№</w:t>
      </w:r>
    </w:p>
    <w:p w:rsidR="008B27FF" w:rsidRDefault="008B27FF">
      <w:pPr>
        <w:shd w:val="clear" w:color="auto" w:fill="FFFFFF"/>
        <w:spacing w:before="1517" w:line="250" w:lineRule="exact"/>
        <w:ind w:right="5"/>
        <w:jc w:val="center"/>
      </w:pPr>
      <w:r>
        <w:rPr>
          <w:rFonts w:eastAsia="Times New Roman"/>
          <w:color w:val="000000"/>
          <w:sz w:val="22"/>
          <w:szCs w:val="22"/>
        </w:rPr>
        <w:t>Местные нормативы</w:t>
      </w:r>
    </w:p>
    <w:p w:rsidR="008B27FF" w:rsidRDefault="008B27FF">
      <w:pPr>
        <w:shd w:val="clear" w:color="auto" w:fill="FFFFFF"/>
        <w:spacing w:line="250" w:lineRule="exact"/>
        <w:ind w:right="5"/>
        <w:jc w:val="center"/>
      </w:pPr>
      <w:r>
        <w:rPr>
          <w:rFonts w:eastAsia="Times New Roman"/>
          <w:color w:val="000000"/>
          <w:sz w:val="22"/>
          <w:szCs w:val="22"/>
        </w:rPr>
        <w:t>градостроительного проектирования</w:t>
      </w:r>
    </w:p>
    <w:p w:rsidR="008B27FF" w:rsidRDefault="00A7038F">
      <w:pPr>
        <w:shd w:val="clear" w:color="auto" w:fill="FFFFFF"/>
        <w:spacing w:line="250" w:lineRule="exact"/>
        <w:jc w:val="center"/>
      </w:pPr>
      <w:proofErr w:type="spellStart"/>
      <w:r>
        <w:rPr>
          <w:rFonts w:eastAsia="Times New Roman"/>
          <w:color w:val="000000"/>
          <w:sz w:val="22"/>
          <w:szCs w:val="22"/>
        </w:rPr>
        <w:t>Кременского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 w:rsidR="008B27FF">
        <w:rPr>
          <w:rFonts w:eastAsia="Times New Roman"/>
          <w:color w:val="000000"/>
          <w:sz w:val="22"/>
          <w:szCs w:val="22"/>
        </w:rPr>
        <w:t>сельского поселения</w:t>
      </w:r>
    </w:p>
    <w:p w:rsidR="008B27FF" w:rsidRDefault="00A7038F">
      <w:pPr>
        <w:shd w:val="clear" w:color="auto" w:fill="FFFFFF"/>
        <w:spacing w:line="250" w:lineRule="exact"/>
        <w:jc w:val="center"/>
      </w:pP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Клетского</w:t>
      </w:r>
      <w:proofErr w:type="spellEnd"/>
      <w:r w:rsidR="008B27FF">
        <w:rPr>
          <w:rFonts w:eastAsia="Times New Roman"/>
          <w:color w:val="000000"/>
          <w:spacing w:val="-1"/>
          <w:sz w:val="22"/>
          <w:szCs w:val="22"/>
        </w:rPr>
        <w:t xml:space="preserve"> муниципального района Волгоградской области</w:t>
      </w:r>
    </w:p>
    <w:p w:rsidR="008B27FF" w:rsidRDefault="00A7038F">
      <w:pPr>
        <w:shd w:val="clear" w:color="auto" w:fill="FFFFFF"/>
        <w:spacing w:before="10416" w:line="509" w:lineRule="exact"/>
        <w:ind w:left="2352" w:right="2357"/>
        <w:jc w:val="center"/>
      </w:pPr>
      <w:r>
        <w:rPr>
          <w:rFonts w:eastAsia="Times New Roman"/>
          <w:color w:val="000000"/>
          <w:spacing w:val="-2"/>
          <w:sz w:val="22"/>
          <w:szCs w:val="22"/>
        </w:rPr>
        <w:t xml:space="preserve"> Кременская</w:t>
      </w:r>
      <w:r w:rsidR="008B27FF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8B27FF">
        <w:rPr>
          <w:rFonts w:eastAsia="Times New Roman"/>
          <w:color w:val="000000"/>
          <w:sz w:val="22"/>
          <w:szCs w:val="22"/>
        </w:rPr>
        <w:t>2017 год</w:t>
      </w:r>
    </w:p>
    <w:p w:rsidR="008B27FF" w:rsidRDefault="008B27FF">
      <w:pPr>
        <w:shd w:val="clear" w:color="auto" w:fill="FFFFFF"/>
        <w:spacing w:before="898"/>
        <w:ind w:left="5"/>
        <w:jc w:val="center"/>
        <w:sectPr w:rsidR="008B27FF">
          <w:type w:val="continuous"/>
          <w:pgSz w:w="11899" w:h="16838"/>
          <w:pgMar w:top="-5" w:right="2794" w:bottom="5" w:left="3235" w:header="720" w:footer="720" w:gutter="0"/>
          <w:cols w:space="60"/>
          <w:noEndnote/>
        </w:sectPr>
      </w:pPr>
    </w:p>
    <w:p w:rsidR="008B27FF" w:rsidRDefault="008B27FF">
      <w:pPr>
        <w:shd w:val="clear" w:color="auto" w:fill="FFFFFF"/>
        <w:ind w:left="4555"/>
      </w:pPr>
      <w:r>
        <w:rPr>
          <w:color w:val="000000"/>
          <w:sz w:val="22"/>
          <w:szCs w:val="22"/>
        </w:rPr>
        <w:lastRenderedPageBreak/>
        <w:t>2</w:t>
      </w:r>
    </w:p>
    <w:p w:rsidR="008B27FF" w:rsidRDefault="008B27FF">
      <w:pPr>
        <w:shd w:val="clear" w:color="auto" w:fill="FFFFFF"/>
        <w:spacing w:before="451"/>
        <w:ind w:left="4416"/>
      </w:pPr>
      <w:r>
        <w:rPr>
          <w:rFonts w:eastAsia="Times New Roman"/>
          <w:color w:val="000000"/>
          <w:sz w:val="24"/>
          <w:szCs w:val="24"/>
        </w:rPr>
        <w:t>СОДЕРЖАНИЕ</w:t>
      </w:r>
    </w:p>
    <w:p w:rsidR="008B27FF" w:rsidRDefault="008B27FF">
      <w:pPr>
        <w:shd w:val="clear" w:color="auto" w:fill="FFFFFF"/>
        <w:tabs>
          <w:tab w:val="left" w:pos="9557"/>
        </w:tabs>
        <w:spacing w:before="274"/>
      </w:pPr>
      <w:r>
        <w:rPr>
          <w:rFonts w:eastAsia="Times New Roman"/>
          <w:color w:val="000000"/>
          <w:spacing w:val="-2"/>
          <w:sz w:val="24"/>
          <w:szCs w:val="24"/>
        </w:rPr>
        <w:t>Введение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27FF" w:rsidRDefault="008B27FF">
      <w:pPr>
        <w:shd w:val="clear" w:color="auto" w:fill="FFFFFF"/>
        <w:spacing w:before="192"/>
      </w:pPr>
      <w:r>
        <w:rPr>
          <w:color w:val="000000"/>
          <w:sz w:val="24"/>
          <w:szCs w:val="24"/>
        </w:rPr>
        <w:t xml:space="preserve">1. </w:t>
      </w:r>
      <w:r>
        <w:rPr>
          <w:rFonts w:eastAsia="Times New Roman"/>
          <w:color w:val="000000"/>
          <w:sz w:val="24"/>
          <w:szCs w:val="24"/>
        </w:rPr>
        <w:t>Основная часть местных нормативов градостроительного проектирования</w:t>
      </w:r>
      <w:r w:rsidR="00A7038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A7038F">
        <w:rPr>
          <w:rFonts w:eastAsia="Times New Roman"/>
          <w:color w:val="000000"/>
          <w:sz w:val="24"/>
          <w:szCs w:val="24"/>
        </w:rPr>
        <w:t xml:space="preserve"> сельского поселения</w:t>
      </w:r>
    </w:p>
    <w:p w:rsidR="008B27FF" w:rsidRDefault="00A7038F">
      <w:pPr>
        <w:shd w:val="clear" w:color="auto" w:fill="FFFFFF"/>
        <w:spacing w:before="274"/>
        <w:ind w:left="302"/>
      </w:pPr>
      <w:proofErr w:type="spellStart"/>
      <w:r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 w:rsidR="008B27FF"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8B27FF" w:rsidRDefault="008B27FF">
      <w:pPr>
        <w:shd w:val="clear" w:color="auto" w:fill="FFFFFF"/>
        <w:tabs>
          <w:tab w:val="left" w:pos="979"/>
        </w:tabs>
        <w:spacing w:before="245" w:line="341" w:lineRule="exact"/>
        <w:ind w:left="562"/>
      </w:pPr>
      <w:r>
        <w:rPr>
          <w:color w:val="000000"/>
          <w:spacing w:val="-1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Расчётные показатели минимально допустимого уровня обеспеченности</w:t>
      </w:r>
    </w:p>
    <w:p w:rsidR="008B27FF" w:rsidRDefault="008B27FF">
      <w:pPr>
        <w:shd w:val="clear" w:color="auto" w:fill="FFFFFF"/>
        <w:spacing w:line="341" w:lineRule="exact"/>
      </w:pPr>
      <w:r>
        <w:rPr>
          <w:rFonts w:eastAsia="Times New Roman"/>
          <w:color w:val="000000"/>
          <w:sz w:val="24"/>
          <w:szCs w:val="24"/>
        </w:rPr>
        <w:t>объектами местного значения муниципального района в области транспорта и</w:t>
      </w:r>
    </w:p>
    <w:p w:rsidR="008B27FF" w:rsidRDefault="008B27FF">
      <w:pPr>
        <w:shd w:val="clear" w:color="auto" w:fill="FFFFFF"/>
        <w:spacing w:line="341" w:lineRule="exact"/>
      </w:pPr>
      <w:r>
        <w:rPr>
          <w:rFonts w:eastAsia="Times New Roman"/>
          <w:color w:val="000000"/>
          <w:sz w:val="24"/>
          <w:szCs w:val="24"/>
        </w:rPr>
        <w:t xml:space="preserve">показатели максимально допустимого уровня территориальной доступности </w:t>
      </w:r>
      <w:proofErr w:type="gramStart"/>
      <w:r>
        <w:rPr>
          <w:rFonts w:eastAsia="Times New Roman"/>
          <w:color w:val="000000"/>
          <w:sz w:val="24"/>
          <w:szCs w:val="24"/>
        </w:rPr>
        <w:t>таких</w:t>
      </w:r>
      <w:proofErr w:type="gramEnd"/>
    </w:p>
    <w:p w:rsidR="008B27FF" w:rsidRDefault="008B27FF">
      <w:pPr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 xml:space="preserve">объектов для населения сельских поселений </w:t>
      </w:r>
      <w:proofErr w:type="spellStart"/>
      <w:r w:rsidR="00910B97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</w:t>
      </w:r>
    </w:p>
    <w:p w:rsidR="008B27FF" w:rsidRDefault="008B27FF">
      <w:pPr>
        <w:shd w:val="clear" w:color="auto" w:fill="FFFFFF"/>
        <w:tabs>
          <w:tab w:val="left" w:pos="9562"/>
        </w:tabs>
        <w:spacing w:line="346" w:lineRule="exact"/>
      </w:pPr>
      <w:r>
        <w:rPr>
          <w:rFonts w:eastAsia="Times New Roman"/>
          <w:color w:val="000000"/>
          <w:spacing w:val="-1"/>
          <w:sz w:val="24"/>
          <w:szCs w:val="24"/>
        </w:rPr>
        <w:t>района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eastAsia="Times New Roman" w:hAnsi="Arial"/>
          <w:color w:val="000000"/>
          <w:sz w:val="24"/>
          <w:szCs w:val="24"/>
        </w:rPr>
        <w:t xml:space="preserve"> </w:t>
      </w:r>
    </w:p>
    <w:p w:rsidR="008B27FF" w:rsidRDefault="008B27FF">
      <w:pPr>
        <w:shd w:val="clear" w:color="auto" w:fill="FFFFFF"/>
        <w:tabs>
          <w:tab w:val="left" w:pos="979"/>
        </w:tabs>
        <w:spacing w:line="346" w:lineRule="exact"/>
        <w:ind w:left="562"/>
      </w:pPr>
      <w:r>
        <w:rPr>
          <w:color w:val="000000"/>
          <w:spacing w:val="-1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Расчётные показатели минимально допустимого уровня обеспеченности</w:t>
      </w:r>
    </w:p>
    <w:p w:rsidR="008B27FF" w:rsidRDefault="008B27FF">
      <w:pPr>
        <w:shd w:val="clear" w:color="auto" w:fill="FFFFFF"/>
        <w:spacing w:line="346" w:lineRule="exact"/>
      </w:pPr>
      <w:r>
        <w:rPr>
          <w:rFonts w:eastAsia="Times New Roman"/>
          <w:color w:val="000000"/>
          <w:sz w:val="24"/>
          <w:szCs w:val="24"/>
        </w:rPr>
        <w:t>объектами местного значения муниципального района в области инженерного</w:t>
      </w:r>
    </w:p>
    <w:p w:rsidR="008B27FF" w:rsidRDefault="008B27FF">
      <w:pPr>
        <w:shd w:val="clear" w:color="auto" w:fill="FFFFFF"/>
        <w:spacing w:line="346" w:lineRule="exact"/>
      </w:pPr>
      <w:r>
        <w:rPr>
          <w:rFonts w:eastAsia="Times New Roman"/>
          <w:color w:val="000000"/>
          <w:sz w:val="24"/>
          <w:szCs w:val="24"/>
        </w:rPr>
        <w:t>обеспечения (</w:t>
      </w:r>
      <w:proofErr w:type="spellStart"/>
      <w:r>
        <w:rPr>
          <w:rFonts w:eastAsia="Times New Roman"/>
          <w:color w:val="000000"/>
          <w:sz w:val="24"/>
          <w:szCs w:val="24"/>
        </w:rPr>
        <w:t>электро</w:t>
      </w:r>
      <w:proofErr w:type="spellEnd"/>
      <w:r>
        <w:rPr>
          <w:rFonts w:eastAsia="Times New Roman"/>
          <w:color w:val="000000"/>
          <w:sz w:val="24"/>
          <w:szCs w:val="24"/>
        </w:rPr>
        <w:t>- и газоснабжение поселений) и показатели максимально</w:t>
      </w:r>
    </w:p>
    <w:p w:rsidR="008B27FF" w:rsidRDefault="008B27FF" w:rsidP="00A7038F">
      <w:pPr>
        <w:shd w:val="clear" w:color="auto" w:fill="FFFFFF"/>
        <w:spacing w:line="346" w:lineRule="exact"/>
      </w:pPr>
      <w:r>
        <w:rPr>
          <w:rFonts w:eastAsia="Times New Roman"/>
          <w:color w:val="000000"/>
          <w:sz w:val="24"/>
          <w:szCs w:val="24"/>
        </w:rPr>
        <w:t>допустимого уровня территориальной доступности таких объектов для населения</w:t>
      </w:r>
      <w:r w:rsidR="00A7038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A7038F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     </w:t>
      </w:r>
    </w:p>
    <w:p w:rsidR="008B27FF" w:rsidRDefault="008B27FF">
      <w:pPr>
        <w:shd w:val="clear" w:color="auto" w:fill="FFFFFF"/>
        <w:tabs>
          <w:tab w:val="left" w:pos="9437"/>
        </w:tabs>
        <w:spacing w:line="341" w:lineRule="exact"/>
        <w:ind w:left="5"/>
      </w:pPr>
      <w:r>
        <w:rPr>
          <w:rFonts w:eastAsia="Times New Roman"/>
          <w:color w:val="000000"/>
          <w:spacing w:val="-2"/>
          <w:sz w:val="24"/>
          <w:szCs w:val="24"/>
        </w:rPr>
        <w:t>муниципального района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27FF" w:rsidRDefault="008B27FF">
      <w:pPr>
        <w:shd w:val="clear" w:color="auto" w:fill="FFFFFF"/>
        <w:tabs>
          <w:tab w:val="left" w:pos="979"/>
        </w:tabs>
        <w:spacing w:line="341" w:lineRule="exact"/>
        <w:ind w:left="562"/>
      </w:pPr>
      <w:r>
        <w:rPr>
          <w:color w:val="000000"/>
          <w:spacing w:val="-1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Расчётные показатели минимально допустимого уровня обеспеченности</w:t>
      </w:r>
    </w:p>
    <w:p w:rsidR="008B27FF" w:rsidRDefault="008B27FF">
      <w:pPr>
        <w:shd w:val="clear" w:color="auto" w:fill="FFFFFF"/>
        <w:spacing w:line="341" w:lineRule="exact"/>
      </w:pPr>
      <w:r>
        <w:rPr>
          <w:rFonts w:eastAsia="Times New Roman"/>
          <w:color w:val="000000"/>
          <w:sz w:val="24"/>
          <w:szCs w:val="24"/>
        </w:rPr>
        <w:t>объектами местного значения муниципального района в области физической</w:t>
      </w:r>
    </w:p>
    <w:p w:rsidR="008B27FF" w:rsidRDefault="008B27FF">
      <w:pPr>
        <w:shd w:val="clear" w:color="auto" w:fill="FFFFFF"/>
        <w:spacing w:before="53" w:line="274" w:lineRule="exact"/>
        <w:ind w:right="96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культуры и спорта и показатели максимально допустимого уровня территориальной </w:t>
      </w:r>
      <w:r>
        <w:rPr>
          <w:rFonts w:eastAsia="Times New Roman"/>
          <w:color w:val="000000"/>
          <w:sz w:val="24"/>
          <w:szCs w:val="24"/>
        </w:rPr>
        <w:t xml:space="preserve">доступности таких объектов </w:t>
      </w:r>
      <w:r w:rsidR="00A7038F">
        <w:rPr>
          <w:rFonts w:eastAsia="Times New Roman"/>
          <w:color w:val="000000"/>
          <w:sz w:val="24"/>
          <w:szCs w:val="24"/>
        </w:rPr>
        <w:t xml:space="preserve">для населения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A7038F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</w:t>
      </w:r>
    </w:p>
    <w:p w:rsidR="008B27FF" w:rsidRDefault="008B27FF">
      <w:pPr>
        <w:shd w:val="clear" w:color="auto" w:fill="FFFFFF"/>
        <w:spacing w:before="10" w:line="346" w:lineRule="exact"/>
        <w:jc w:val="right"/>
      </w:pPr>
    </w:p>
    <w:p w:rsidR="008B27FF" w:rsidRDefault="008B27FF">
      <w:pPr>
        <w:shd w:val="clear" w:color="auto" w:fill="FFFFFF"/>
        <w:tabs>
          <w:tab w:val="left" w:pos="979"/>
        </w:tabs>
        <w:spacing w:line="346" w:lineRule="exact"/>
        <w:ind w:left="562"/>
      </w:pPr>
      <w:r>
        <w:rPr>
          <w:color w:val="000000"/>
          <w:spacing w:val="-1"/>
          <w:sz w:val="24"/>
          <w:szCs w:val="24"/>
        </w:rPr>
        <w:t>1.4.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Расчётные показатели минимально допустимого уровня обеспеченности</w:t>
      </w:r>
    </w:p>
    <w:p w:rsidR="008B27FF" w:rsidRDefault="008B27FF">
      <w:pPr>
        <w:shd w:val="clear" w:color="auto" w:fill="FFFFFF"/>
        <w:spacing w:line="346" w:lineRule="exact"/>
      </w:pPr>
      <w:r>
        <w:rPr>
          <w:rFonts w:eastAsia="Times New Roman"/>
          <w:color w:val="000000"/>
          <w:sz w:val="24"/>
          <w:szCs w:val="24"/>
        </w:rPr>
        <w:t>объектами местного значения муниципального района в области образования и</w:t>
      </w:r>
    </w:p>
    <w:p w:rsidR="008B27FF" w:rsidRDefault="008B27FF">
      <w:pPr>
        <w:shd w:val="clear" w:color="auto" w:fill="FFFFFF"/>
        <w:spacing w:line="346" w:lineRule="exact"/>
      </w:pPr>
      <w:r>
        <w:rPr>
          <w:rFonts w:eastAsia="Times New Roman"/>
          <w:color w:val="000000"/>
          <w:sz w:val="24"/>
          <w:szCs w:val="24"/>
        </w:rPr>
        <w:t xml:space="preserve">показатели максимально допустимого уровня территориальной доступности </w:t>
      </w:r>
      <w:proofErr w:type="gramStart"/>
      <w:r>
        <w:rPr>
          <w:rFonts w:eastAsia="Times New Roman"/>
          <w:color w:val="000000"/>
          <w:sz w:val="24"/>
          <w:szCs w:val="24"/>
        </w:rPr>
        <w:t>таких</w:t>
      </w:r>
      <w:proofErr w:type="gramEnd"/>
    </w:p>
    <w:p w:rsidR="008B27FF" w:rsidRDefault="008B27FF">
      <w:pPr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>объектов для населения</w:t>
      </w:r>
      <w:r w:rsidR="00BD404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D404B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</w:t>
      </w:r>
      <w:r w:rsidR="00BD404B">
        <w:rPr>
          <w:rFonts w:eastAsia="Times New Roman"/>
          <w:color w:val="000000"/>
          <w:sz w:val="24"/>
          <w:szCs w:val="24"/>
        </w:rPr>
        <w:t xml:space="preserve">ского поселения </w:t>
      </w:r>
      <w:proofErr w:type="spellStart"/>
      <w:r w:rsidR="00BD404B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</w:t>
      </w:r>
    </w:p>
    <w:p w:rsidR="008B27FF" w:rsidRDefault="008B27FF">
      <w:pPr>
        <w:shd w:val="clear" w:color="auto" w:fill="FFFFFF"/>
        <w:tabs>
          <w:tab w:val="left" w:pos="9442"/>
        </w:tabs>
        <w:spacing w:line="346" w:lineRule="exact"/>
      </w:pPr>
      <w:r>
        <w:rPr>
          <w:rFonts w:eastAsia="Times New Roman"/>
          <w:color w:val="000000"/>
          <w:spacing w:val="-1"/>
          <w:sz w:val="24"/>
          <w:szCs w:val="24"/>
        </w:rPr>
        <w:t>района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27FF" w:rsidRDefault="008B27FF">
      <w:pPr>
        <w:shd w:val="clear" w:color="auto" w:fill="FFFFFF"/>
        <w:tabs>
          <w:tab w:val="left" w:pos="979"/>
        </w:tabs>
        <w:spacing w:line="346" w:lineRule="exact"/>
        <w:ind w:left="562"/>
      </w:pPr>
      <w:r>
        <w:rPr>
          <w:color w:val="000000"/>
          <w:spacing w:val="-1"/>
          <w:sz w:val="24"/>
          <w:szCs w:val="24"/>
        </w:rPr>
        <w:t>1.5.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Расчётные показатели минимально допустимого уровня обеспеченности</w:t>
      </w:r>
    </w:p>
    <w:p w:rsidR="008B27FF" w:rsidRDefault="008B27FF">
      <w:pPr>
        <w:shd w:val="clear" w:color="auto" w:fill="FFFFFF"/>
        <w:spacing w:line="346" w:lineRule="exact"/>
      </w:pPr>
      <w:r>
        <w:rPr>
          <w:rFonts w:eastAsia="Times New Roman"/>
          <w:color w:val="000000"/>
          <w:sz w:val="24"/>
          <w:szCs w:val="24"/>
        </w:rPr>
        <w:t>объектами местного значения муниципального района в области здравоохранения и</w:t>
      </w:r>
    </w:p>
    <w:p w:rsidR="008B27FF" w:rsidRDefault="008B27FF">
      <w:pPr>
        <w:shd w:val="clear" w:color="auto" w:fill="FFFFFF"/>
        <w:spacing w:line="346" w:lineRule="exact"/>
      </w:pPr>
      <w:r>
        <w:rPr>
          <w:rFonts w:eastAsia="Times New Roman"/>
          <w:color w:val="000000"/>
          <w:sz w:val="24"/>
          <w:szCs w:val="24"/>
        </w:rPr>
        <w:t xml:space="preserve">показатели максимально допустимого уровня территориальной доступности </w:t>
      </w:r>
      <w:proofErr w:type="gramStart"/>
      <w:r>
        <w:rPr>
          <w:rFonts w:eastAsia="Times New Roman"/>
          <w:color w:val="000000"/>
          <w:sz w:val="24"/>
          <w:szCs w:val="24"/>
        </w:rPr>
        <w:t>таких</w:t>
      </w:r>
      <w:proofErr w:type="gramEnd"/>
    </w:p>
    <w:p w:rsidR="008B27FF" w:rsidRDefault="008B27FF">
      <w:pPr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>объектов для населения</w:t>
      </w:r>
      <w:r w:rsidR="00A7038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A7038F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</w:t>
      </w:r>
    </w:p>
    <w:p w:rsidR="008B27FF" w:rsidRDefault="008B27FF">
      <w:pPr>
        <w:shd w:val="clear" w:color="auto" w:fill="FFFFFF"/>
        <w:tabs>
          <w:tab w:val="left" w:pos="9442"/>
        </w:tabs>
        <w:spacing w:line="346" w:lineRule="exact"/>
      </w:pPr>
      <w:r>
        <w:rPr>
          <w:rFonts w:eastAsia="Times New Roman"/>
          <w:color w:val="000000"/>
          <w:spacing w:val="-1"/>
          <w:sz w:val="24"/>
          <w:szCs w:val="24"/>
        </w:rPr>
        <w:t>района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27FF" w:rsidRDefault="008B27FF">
      <w:pPr>
        <w:shd w:val="clear" w:color="auto" w:fill="FFFFFF"/>
        <w:tabs>
          <w:tab w:val="left" w:pos="979"/>
        </w:tabs>
        <w:spacing w:line="346" w:lineRule="exact"/>
        <w:ind w:left="562"/>
      </w:pPr>
      <w:r>
        <w:rPr>
          <w:color w:val="000000"/>
          <w:spacing w:val="-1"/>
          <w:sz w:val="24"/>
          <w:szCs w:val="24"/>
        </w:rPr>
        <w:t>1.6.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Расчётные показатели минимально допустимого уровня обеспеченности</w:t>
      </w:r>
    </w:p>
    <w:p w:rsidR="008B27FF" w:rsidRDefault="008B27FF">
      <w:pPr>
        <w:shd w:val="clear" w:color="auto" w:fill="FFFFFF"/>
        <w:spacing w:line="346" w:lineRule="exact"/>
      </w:pPr>
      <w:r>
        <w:rPr>
          <w:rFonts w:eastAsia="Times New Roman"/>
          <w:color w:val="000000"/>
          <w:sz w:val="24"/>
          <w:szCs w:val="24"/>
        </w:rPr>
        <w:t>объектами местного значения муниципального района в области утилизации и</w:t>
      </w:r>
    </w:p>
    <w:p w:rsidR="008B27FF" w:rsidRDefault="008B27FF">
      <w:pPr>
        <w:shd w:val="clear" w:color="auto" w:fill="FFFFFF"/>
        <w:spacing w:line="346" w:lineRule="exact"/>
      </w:pPr>
      <w:r>
        <w:rPr>
          <w:rFonts w:eastAsia="Times New Roman"/>
          <w:color w:val="000000"/>
          <w:sz w:val="24"/>
          <w:szCs w:val="24"/>
        </w:rPr>
        <w:t>переработки бытовых и промышленных отходов и показатели максимально</w:t>
      </w:r>
    </w:p>
    <w:p w:rsidR="008B27FF" w:rsidRDefault="008B27FF">
      <w:pPr>
        <w:shd w:val="clear" w:color="auto" w:fill="FFFFFF"/>
        <w:spacing w:line="346" w:lineRule="exact"/>
      </w:pPr>
      <w:r>
        <w:rPr>
          <w:rFonts w:eastAsia="Times New Roman"/>
          <w:color w:val="000000"/>
          <w:sz w:val="24"/>
          <w:szCs w:val="24"/>
        </w:rPr>
        <w:t>допустимого уровня территориальной доступности таких объектов для населения</w:t>
      </w:r>
    </w:p>
    <w:p w:rsidR="008B27FF" w:rsidRDefault="00A7038F">
      <w:pPr>
        <w:shd w:val="clear" w:color="auto" w:fill="FFFFFF"/>
      </w:pPr>
      <w:proofErr w:type="spellStart"/>
      <w:r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сельского поселения</w:t>
      </w:r>
      <w:r w:rsidR="008B27F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Клетского</w:t>
      </w:r>
      <w:proofErr w:type="spellEnd"/>
    </w:p>
    <w:p w:rsidR="008B27FF" w:rsidRDefault="008B27FF">
      <w:pPr>
        <w:shd w:val="clear" w:color="auto" w:fill="FFFFFF"/>
        <w:tabs>
          <w:tab w:val="left" w:pos="9437"/>
        </w:tabs>
        <w:spacing w:line="341" w:lineRule="exact"/>
      </w:pPr>
      <w:r>
        <w:rPr>
          <w:rFonts w:eastAsia="Times New Roman"/>
          <w:color w:val="000000"/>
          <w:spacing w:val="-2"/>
          <w:sz w:val="24"/>
          <w:szCs w:val="24"/>
        </w:rPr>
        <w:t>муниципального района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27FF" w:rsidRDefault="008B27FF">
      <w:pPr>
        <w:shd w:val="clear" w:color="auto" w:fill="FFFFFF"/>
        <w:tabs>
          <w:tab w:val="left" w:pos="1042"/>
          <w:tab w:val="left" w:pos="2731"/>
        </w:tabs>
        <w:spacing w:line="341" w:lineRule="exact"/>
        <w:ind w:left="562"/>
      </w:pPr>
      <w:r>
        <w:rPr>
          <w:color w:val="000000"/>
          <w:spacing w:val="-1"/>
          <w:sz w:val="24"/>
          <w:szCs w:val="24"/>
        </w:rPr>
        <w:t>1.7.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Расчётные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показатели        минимально        допустимого        уровня</w:t>
      </w:r>
    </w:p>
    <w:p w:rsidR="008B27FF" w:rsidRDefault="008B27FF">
      <w:pPr>
        <w:shd w:val="clear" w:color="auto" w:fill="FFFFFF"/>
        <w:spacing w:line="341" w:lineRule="exact"/>
      </w:pPr>
      <w:r>
        <w:rPr>
          <w:rFonts w:eastAsia="Times New Roman"/>
          <w:color w:val="000000"/>
          <w:sz w:val="24"/>
          <w:szCs w:val="24"/>
        </w:rPr>
        <w:t>обеспеченности иными объектами в областях, связанных с решением вопросов</w:t>
      </w:r>
    </w:p>
    <w:p w:rsidR="008B27FF" w:rsidRDefault="008B27FF">
      <w:pPr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 xml:space="preserve">местного значения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A7038F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</w:t>
      </w:r>
    </w:p>
    <w:p w:rsidR="008B27FF" w:rsidRDefault="008B27FF">
      <w:pPr>
        <w:shd w:val="clear" w:color="auto" w:fill="FFFFFF"/>
        <w:tabs>
          <w:tab w:val="left" w:pos="9442"/>
        </w:tabs>
      </w:pPr>
      <w:r>
        <w:rPr>
          <w:rFonts w:eastAsia="Times New Roman"/>
          <w:color w:val="000000"/>
          <w:spacing w:val="-1"/>
          <w:sz w:val="24"/>
          <w:szCs w:val="24"/>
        </w:rPr>
        <w:t>района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27FF" w:rsidRDefault="008B27FF" w:rsidP="008B27FF">
      <w:pPr>
        <w:numPr>
          <w:ilvl w:val="0"/>
          <w:numId w:val="1"/>
        </w:numPr>
        <w:shd w:val="clear" w:color="auto" w:fill="FFFFFF"/>
        <w:tabs>
          <w:tab w:val="left" w:pos="1162"/>
          <w:tab w:val="left" w:pos="9437"/>
        </w:tabs>
        <w:spacing w:before="67"/>
        <w:ind w:left="562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Расчетные показатели в области культуры и искусства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27FF" w:rsidRPr="008B27FF" w:rsidRDefault="008B27FF" w:rsidP="008B27FF">
      <w:pPr>
        <w:numPr>
          <w:ilvl w:val="0"/>
          <w:numId w:val="1"/>
        </w:numPr>
        <w:shd w:val="clear" w:color="auto" w:fill="FFFFFF"/>
        <w:tabs>
          <w:tab w:val="left" w:pos="1162"/>
          <w:tab w:val="left" w:pos="9437"/>
        </w:tabs>
        <w:spacing w:before="134" w:line="341" w:lineRule="exact"/>
        <w:ind w:left="562"/>
        <w:sectPr w:rsidR="008B27FF" w:rsidRPr="008B27FF">
          <w:pgSz w:w="11899" w:h="16838"/>
          <w:pgMar w:top="-5" w:right="662" w:bottom="5" w:left="1560" w:header="720" w:footer="720" w:gutter="0"/>
          <w:cols w:space="60"/>
          <w:noEndnote/>
        </w:sectPr>
      </w:pPr>
      <w:r w:rsidRPr="00637842">
        <w:rPr>
          <w:rFonts w:eastAsia="Times New Roman"/>
          <w:color w:val="000000"/>
          <w:sz w:val="24"/>
          <w:szCs w:val="24"/>
        </w:rPr>
        <w:t xml:space="preserve">Расчетные показатели в области </w:t>
      </w:r>
      <w:proofErr w:type="gramStart"/>
      <w:r w:rsidRPr="00637842">
        <w:rPr>
          <w:rFonts w:eastAsia="Times New Roman"/>
          <w:color w:val="000000"/>
          <w:sz w:val="24"/>
          <w:szCs w:val="24"/>
        </w:rPr>
        <w:t xml:space="preserve">обеспечения деятельности органов </w:t>
      </w:r>
      <w:r w:rsidRPr="00637842">
        <w:rPr>
          <w:rFonts w:eastAsia="Times New Roman"/>
          <w:color w:val="000000"/>
          <w:spacing w:val="-2"/>
          <w:sz w:val="24"/>
          <w:szCs w:val="24"/>
        </w:rPr>
        <w:t>местного самоуправления муниципального района</w:t>
      </w:r>
      <w:proofErr w:type="gramEnd"/>
      <w:r w:rsidRPr="0063784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37842">
        <w:rPr>
          <w:rFonts w:eastAsia="Times New Roman" w:hAnsi="Arial"/>
          <w:color w:val="000000"/>
          <w:spacing w:val="-2"/>
          <w:sz w:val="24"/>
          <w:szCs w:val="24"/>
        </w:rPr>
        <w:t>23</w:t>
      </w:r>
      <w:r w:rsidRPr="00637842">
        <w:rPr>
          <w:rFonts w:eastAsia="Times New Roman" w:hAnsi="Arial"/>
          <w:color w:val="000000"/>
          <w:spacing w:val="-1"/>
          <w:sz w:val="24"/>
          <w:szCs w:val="24"/>
        </w:rPr>
        <w:t xml:space="preserve">1.7.4. </w:t>
      </w:r>
      <w:r w:rsidRPr="00637842">
        <w:rPr>
          <w:rFonts w:eastAsia="Times New Roman"/>
          <w:color w:val="000000"/>
          <w:spacing w:val="-1"/>
          <w:sz w:val="24"/>
          <w:szCs w:val="24"/>
        </w:rPr>
        <w:t>Расчетные показатели в области ритуального обслуживания населен</w:t>
      </w:r>
      <w:r w:rsidR="00910B97">
        <w:rPr>
          <w:rFonts w:eastAsia="Times New Roman"/>
          <w:color w:val="000000"/>
          <w:spacing w:val="-1"/>
          <w:sz w:val="24"/>
          <w:szCs w:val="24"/>
        </w:rPr>
        <w:t>ия</w:t>
      </w:r>
    </w:p>
    <w:p w:rsidR="008B27FF" w:rsidRDefault="008B27FF">
      <w:pPr>
        <w:shd w:val="clear" w:color="auto" w:fill="FFFFFF"/>
        <w:ind w:left="4565"/>
      </w:pPr>
    </w:p>
    <w:p w:rsidR="008B27FF" w:rsidRDefault="008B27FF">
      <w:pPr>
        <w:shd w:val="clear" w:color="auto" w:fill="FFFFFF"/>
        <w:tabs>
          <w:tab w:val="left" w:pos="250"/>
        </w:tabs>
        <w:spacing w:before="667" w:line="326" w:lineRule="exact"/>
        <w:ind w:right="821"/>
        <w:jc w:val="both"/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Материалы по обоснованию расчётных показателей, содержащихся в основной</w:t>
      </w:r>
      <w:r>
        <w:rPr>
          <w:rFonts w:eastAsia="Times New Roman"/>
          <w:color w:val="000000"/>
          <w:sz w:val="24"/>
          <w:szCs w:val="24"/>
        </w:rPr>
        <w:br/>
        <w:t>части местных нормативов градостроительного проектирования</w:t>
      </w:r>
      <w:r w:rsidR="00A7038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A7038F">
        <w:rPr>
          <w:rFonts w:eastAsia="Times New Roman"/>
          <w:color w:val="000000"/>
          <w:sz w:val="24"/>
          <w:szCs w:val="24"/>
        </w:rPr>
        <w:t xml:space="preserve"> сельского</w:t>
      </w:r>
      <w:r w:rsidR="00A7038F">
        <w:rPr>
          <w:rFonts w:eastAsia="Times New Roman"/>
          <w:color w:val="000000"/>
          <w:sz w:val="24"/>
          <w:szCs w:val="24"/>
        </w:rPr>
        <w:br/>
        <w:t xml:space="preserve">поселения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8B27FF" w:rsidRDefault="008B27FF">
      <w:pPr>
        <w:shd w:val="clear" w:color="auto" w:fill="FFFFFF"/>
        <w:spacing w:line="326" w:lineRule="exact"/>
        <w:jc w:val="right"/>
      </w:pPr>
    </w:p>
    <w:p w:rsidR="008B27FF" w:rsidRDefault="008B27FF">
      <w:pPr>
        <w:shd w:val="clear" w:color="auto" w:fill="FFFFFF"/>
        <w:tabs>
          <w:tab w:val="left" w:pos="538"/>
        </w:tabs>
        <w:spacing w:line="288" w:lineRule="exact"/>
        <w:ind w:left="38" w:right="816"/>
        <w:jc w:val="both"/>
      </w:pPr>
      <w:r>
        <w:rPr>
          <w:color w:val="000000"/>
          <w:spacing w:val="-2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Правила и область применения расчётных показателей, содержащихся в</w:t>
      </w:r>
      <w:r>
        <w:rPr>
          <w:rFonts w:eastAsia="Times New Roman"/>
          <w:color w:val="000000"/>
          <w:sz w:val="24"/>
          <w:szCs w:val="24"/>
        </w:rPr>
        <w:br/>
        <w:t>основной части местных нормативов градостроительного проектирования</w:t>
      </w:r>
      <w:r w:rsidR="00A7038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A7038F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032B68">
        <w:rPr>
          <w:rFonts w:eastAsia="Times New Roman"/>
          <w:color w:val="000000"/>
          <w:sz w:val="24"/>
          <w:szCs w:val="24"/>
        </w:rPr>
        <w:t xml:space="preserve"> сельского</w:t>
      </w:r>
      <w:r w:rsidR="00032B68">
        <w:rPr>
          <w:rFonts w:eastAsia="Times New Roman"/>
          <w:color w:val="000000"/>
          <w:sz w:val="24"/>
          <w:szCs w:val="24"/>
        </w:rPr>
        <w:br/>
        <w:t xml:space="preserve">поселения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8B27FF" w:rsidRDefault="008B27FF">
      <w:pPr>
        <w:shd w:val="clear" w:color="auto" w:fill="FFFFFF"/>
        <w:spacing w:before="58"/>
        <w:jc w:val="right"/>
      </w:pPr>
    </w:p>
    <w:p w:rsidR="008B27FF" w:rsidRDefault="008B27FF" w:rsidP="008B27FF">
      <w:pPr>
        <w:numPr>
          <w:ilvl w:val="0"/>
          <w:numId w:val="2"/>
        </w:numPr>
        <w:shd w:val="clear" w:color="auto" w:fill="FFFFFF"/>
        <w:tabs>
          <w:tab w:val="left" w:pos="984"/>
          <w:tab w:val="left" w:pos="9264"/>
        </w:tabs>
        <w:spacing w:line="312" w:lineRule="exact"/>
        <w:ind w:left="106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Область применения расчетных показателей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27FF" w:rsidRDefault="008B27FF" w:rsidP="008B27FF">
      <w:pPr>
        <w:numPr>
          <w:ilvl w:val="0"/>
          <w:numId w:val="2"/>
        </w:numPr>
        <w:shd w:val="clear" w:color="auto" w:fill="FFFFFF"/>
        <w:tabs>
          <w:tab w:val="left" w:pos="984"/>
          <w:tab w:val="left" w:pos="9264"/>
        </w:tabs>
        <w:spacing w:line="312" w:lineRule="exact"/>
        <w:ind w:left="106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Состав участников градостроительных отношений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27FF" w:rsidRDefault="008B27FF" w:rsidP="008B27FF">
      <w:pPr>
        <w:numPr>
          <w:ilvl w:val="0"/>
          <w:numId w:val="2"/>
        </w:numPr>
        <w:shd w:val="clear" w:color="auto" w:fill="FFFFFF"/>
        <w:tabs>
          <w:tab w:val="left" w:pos="984"/>
          <w:tab w:val="left" w:pos="9264"/>
        </w:tabs>
        <w:spacing w:before="5" w:line="312" w:lineRule="exact"/>
        <w:ind w:left="106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Документы градостроительного проектирования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27FF" w:rsidRDefault="008B27FF">
      <w:pPr>
        <w:shd w:val="clear" w:color="auto" w:fill="FFFFFF"/>
        <w:spacing w:before="110" w:line="312" w:lineRule="exact"/>
        <w:ind w:left="82"/>
      </w:pPr>
      <w:r>
        <w:rPr>
          <w:rFonts w:eastAsia="Times New Roman"/>
          <w:color w:val="000000"/>
          <w:sz w:val="24"/>
          <w:szCs w:val="24"/>
        </w:rPr>
        <w:t>Приложения:</w:t>
      </w:r>
    </w:p>
    <w:p w:rsidR="008B27FF" w:rsidRDefault="008B27FF">
      <w:pPr>
        <w:shd w:val="clear" w:color="auto" w:fill="FFFFFF"/>
        <w:spacing w:line="312" w:lineRule="exact"/>
        <w:ind w:left="82"/>
      </w:pPr>
      <w:r>
        <w:rPr>
          <w:rFonts w:eastAsia="Times New Roman"/>
          <w:color w:val="000000"/>
          <w:sz w:val="24"/>
          <w:szCs w:val="24"/>
        </w:rPr>
        <w:t>Приложение 1. Перечень законодательных и нормативно-правовых актов,</w:t>
      </w:r>
    </w:p>
    <w:p w:rsidR="008B27FF" w:rsidRDefault="008B27FF" w:rsidP="00637842">
      <w:pPr>
        <w:shd w:val="clear" w:color="auto" w:fill="FFFFFF"/>
        <w:tabs>
          <w:tab w:val="left" w:pos="9202"/>
        </w:tabs>
        <w:spacing w:before="5" w:line="312" w:lineRule="exact"/>
        <w:ind w:left="82"/>
      </w:pPr>
      <w:r>
        <w:rPr>
          <w:rFonts w:eastAsia="Times New Roman"/>
          <w:color w:val="000000"/>
          <w:spacing w:val="-1"/>
          <w:sz w:val="24"/>
          <w:szCs w:val="24"/>
        </w:rPr>
        <w:t>использованных при разработке нормативов градостроительного проектирования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27FF" w:rsidRDefault="008B27FF">
      <w:pPr>
        <w:shd w:val="clear" w:color="auto" w:fill="FFFFFF"/>
        <w:spacing w:before="648"/>
        <w:ind w:left="4277"/>
      </w:pPr>
      <w:r>
        <w:rPr>
          <w:rFonts w:eastAsia="Times New Roman"/>
          <w:color w:val="000000"/>
          <w:sz w:val="24"/>
          <w:szCs w:val="24"/>
        </w:rPr>
        <w:t>ВВЕДЕНИЕ</w:t>
      </w:r>
    </w:p>
    <w:p w:rsidR="008B27FF" w:rsidRDefault="008B27FF">
      <w:pPr>
        <w:shd w:val="clear" w:color="auto" w:fill="FFFFFF"/>
        <w:spacing w:before="346" w:line="302" w:lineRule="exact"/>
        <w:ind w:firstLine="566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>Местные нормативы градостроительного проектирования</w:t>
      </w:r>
      <w:r w:rsidR="00032B6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032B68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 (далее также МНГП) разработаны отделом архитектуры и градостроите</w:t>
      </w:r>
      <w:r w:rsidR="00032B68">
        <w:rPr>
          <w:rFonts w:eastAsia="Times New Roman"/>
          <w:color w:val="000000"/>
          <w:sz w:val="24"/>
          <w:szCs w:val="24"/>
        </w:rPr>
        <w:t xml:space="preserve">льства администрации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 соответствии с требованиями федерального законодательства (ст. 29.1-29.4 Градостроительного кодекса Российской Федерации), регионального законодательства (Закон Волгоградской области от 24.11.2008 г. № 1786-ОД «Градостроительный кодекс Волгоградской области», Приказом Комитета строительства Волгоградской области от 21.03.2016 г. № 115-ОД «Об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утверждении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области», Региональные нормативы градостроительного проектирования Волгоградской области), нормативно-правовых актов органов местного самоуправления муниципального района (Постановление</w:t>
      </w:r>
      <w:r w:rsidR="00032B68">
        <w:rPr>
          <w:rFonts w:eastAsia="Times New Roman"/>
          <w:color w:val="000000"/>
          <w:sz w:val="24"/>
          <w:szCs w:val="24"/>
        </w:rPr>
        <w:t xml:space="preserve"> администрации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</w:t>
      </w:r>
      <w:r w:rsidR="00032B68">
        <w:rPr>
          <w:rFonts w:eastAsia="Times New Roman"/>
          <w:color w:val="000000"/>
          <w:sz w:val="24"/>
          <w:szCs w:val="24"/>
        </w:rPr>
        <w:t xml:space="preserve">гоградской области от г. № </w:t>
      </w:r>
      <w:r>
        <w:rPr>
          <w:rFonts w:eastAsia="Times New Roman"/>
          <w:color w:val="000000"/>
          <w:sz w:val="24"/>
          <w:szCs w:val="24"/>
        </w:rPr>
        <w:t xml:space="preserve"> «О порядке подготовки 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утверждения местных нормативов градостроител</w:t>
      </w:r>
      <w:r w:rsidR="00032B68">
        <w:rPr>
          <w:rFonts w:eastAsia="Times New Roman"/>
          <w:color w:val="000000"/>
          <w:sz w:val="24"/>
          <w:szCs w:val="24"/>
        </w:rPr>
        <w:t xml:space="preserve">ьного проектирования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области, сельских поселений, входящих в его состав, и внесения изменений в них»).</w:t>
      </w:r>
    </w:p>
    <w:p w:rsidR="008B27FF" w:rsidRDefault="008B27FF">
      <w:pPr>
        <w:shd w:val="clear" w:color="auto" w:fill="FFFFFF"/>
        <w:spacing w:before="10" w:line="302" w:lineRule="exact"/>
        <w:ind w:right="5" w:firstLine="566"/>
        <w:jc w:val="both"/>
      </w:pPr>
      <w:r>
        <w:rPr>
          <w:rFonts w:eastAsia="Times New Roman"/>
          <w:color w:val="000000"/>
          <w:sz w:val="24"/>
          <w:szCs w:val="24"/>
        </w:rPr>
        <w:t>Цель работы: определение совокупности расчетных показателей минимально допустимого уровня обеспеченности населения</w:t>
      </w:r>
      <w:r w:rsidR="00032B6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032B68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 объектами местного значения и расчетных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показателей максимально допустимого уровня территориальной доступности таких объектов </w:t>
      </w:r>
      <w:r>
        <w:rPr>
          <w:rFonts w:eastAsia="Times New Roman"/>
          <w:color w:val="000000"/>
          <w:sz w:val="24"/>
          <w:szCs w:val="24"/>
        </w:rPr>
        <w:t xml:space="preserve">для населения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032B68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8B27FF" w:rsidRDefault="008B27FF">
      <w:pPr>
        <w:shd w:val="clear" w:color="auto" w:fill="FFFFFF"/>
        <w:spacing w:before="19" w:line="307" w:lineRule="exact"/>
        <w:ind w:right="5" w:firstLine="566"/>
        <w:jc w:val="both"/>
      </w:pPr>
      <w:r>
        <w:rPr>
          <w:rFonts w:eastAsia="Times New Roman"/>
          <w:color w:val="000000"/>
          <w:sz w:val="24"/>
          <w:szCs w:val="24"/>
        </w:rPr>
        <w:t>Целью разработки местных нормативов градостроительного проектирования является обеспечение пространственного развития территории, соответствующего качеству жизни населения, предусмотренного документами планирования социально-экономического развития территории.</w:t>
      </w:r>
    </w:p>
    <w:p w:rsidR="008B27FF" w:rsidRDefault="008B27FF">
      <w:pPr>
        <w:shd w:val="clear" w:color="auto" w:fill="FFFFFF"/>
        <w:spacing w:line="307" w:lineRule="exact"/>
        <w:ind w:firstLine="566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>Местные нормативы</w:t>
      </w:r>
      <w:r w:rsidR="00032B6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032B68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 разработаны в целях:</w:t>
      </w:r>
    </w:p>
    <w:p w:rsidR="008B27FF" w:rsidRDefault="008B27FF">
      <w:pPr>
        <w:shd w:val="clear" w:color="auto" w:fill="FFFFFF"/>
        <w:tabs>
          <w:tab w:val="left" w:pos="1464"/>
        </w:tabs>
        <w:spacing w:before="19" w:line="312" w:lineRule="exact"/>
        <w:ind w:left="259" w:right="5" w:firstLine="854"/>
        <w:jc w:val="both"/>
      </w:pPr>
      <w:r>
        <w:rPr>
          <w:color w:val="000000"/>
          <w:spacing w:val="-1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организации управления градостроительной деятельностью на территории</w:t>
      </w:r>
      <w:r w:rsidR="00032B6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032B68">
        <w:rPr>
          <w:rFonts w:eastAsia="Times New Roman"/>
          <w:color w:val="000000"/>
          <w:sz w:val="24"/>
          <w:szCs w:val="24"/>
        </w:rPr>
        <w:br/>
        <w:t xml:space="preserve">сельского поселения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области,</w:t>
      </w:r>
      <w:r>
        <w:rPr>
          <w:rFonts w:eastAsia="Times New Roman"/>
          <w:color w:val="000000"/>
          <w:sz w:val="24"/>
          <w:szCs w:val="24"/>
        </w:rPr>
        <w:br/>
        <w:t>установления требований к объектам территориального планирования,</w:t>
      </w:r>
      <w:r>
        <w:rPr>
          <w:rFonts w:eastAsia="Times New Roman"/>
          <w:color w:val="000000"/>
          <w:sz w:val="24"/>
          <w:szCs w:val="24"/>
        </w:rPr>
        <w:br/>
        <w:t>градостроительного зонирования, планировки территории, архитектурно-строительного</w:t>
      </w:r>
      <w:r>
        <w:rPr>
          <w:rFonts w:eastAsia="Times New Roman"/>
          <w:color w:val="000000"/>
          <w:sz w:val="24"/>
          <w:szCs w:val="24"/>
        </w:rPr>
        <w:br/>
        <w:t>проектирования;</w:t>
      </w:r>
    </w:p>
    <w:p w:rsidR="008B27FF" w:rsidRPr="00637842" w:rsidRDefault="008B27FF" w:rsidP="00637842">
      <w:pPr>
        <w:shd w:val="clear" w:color="auto" w:fill="FFFFFF"/>
        <w:tabs>
          <w:tab w:val="left" w:pos="1387"/>
        </w:tabs>
        <w:spacing w:before="19" w:line="312" w:lineRule="exact"/>
        <w:ind w:left="259" w:firstLine="854"/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обоснованного определени</w:t>
      </w:r>
      <w:r w:rsidR="00032B68">
        <w:rPr>
          <w:rFonts w:eastAsia="Times New Roman"/>
          <w:color w:val="000000"/>
          <w:sz w:val="24"/>
          <w:szCs w:val="24"/>
        </w:rPr>
        <w:t xml:space="preserve">я параметров развития территории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032B68">
        <w:rPr>
          <w:rFonts w:eastAsia="Times New Roman"/>
          <w:color w:val="000000"/>
          <w:sz w:val="24"/>
          <w:szCs w:val="24"/>
        </w:rPr>
        <w:t xml:space="preserve"> сельского</w:t>
      </w:r>
      <w:r w:rsidR="00032B68">
        <w:rPr>
          <w:rFonts w:eastAsia="Times New Roman"/>
          <w:color w:val="000000"/>
          <w:sz w:val="24"/>
          <w:szCs w:val="24"/>
        </w:rPr>
        <w:br/>
        <w:t xml:space="preserve">поселения </w:t>
      </w:r>
      <w:proofErr w:type="spellStart"/>
      <w:r w:rsidR="00032B68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 при подготовке</w:t>
      </w:r>
      <w:r>
        <w:rPr>
          <w:rFonts w:eastAsia="Times New Roman"/>
          <w:color w:val="000000"/>
          <w:sz w:val="24"/>
          <w:szCs w:val="24"/>
        </w:rPr>
        <w:br/>
        <w:t>документов территориального планирования с последующим уточнением,</w:t>
      </w:r>
      <w:r>
        <w:rPr>
          <w:rFonts w:eastAsia="Times New Roman"/>
          <w:color w:val="000000"/>
          <w:sz w:val="24"/>
          <w:szCs w:val="24"/>
        </w:rPr>
        <w:br/>
        <w:t>осуществляемым на этапах градостроительного зонирования и планировки территории;</w:t>
      </w:r>
      <w:r w:rsidR="00637842">
        <w:rPr>
          <w:rFonts w:eastAsia="Times New Roman"/>
          <w:color w:val="000000"/>
          <w:sz w:val="24"/>
          <w:szCs w:val="24"/>
        </w:rPr>
        <w:br/>
      </w:r>
      <w:r w:rsidR="00637842">
        <w:rPr>
          <w:rFonts w:eastAsia="Times New Roman"/>
          <w:color w:val="000000"/>
          <w:sz w:val="24"/>
          <w:szCs w:val="24"/>
        </w:rPr>
        <w:br/>
      </w:r>
      <w:r w:rsidR="0063784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) </w:t>
      </w:r>
      <w:r>
        <w:rPr>
          <w:rFonts w:eastAsia="Times New Roman"/>
          <w:color w:val="000000"/>
          <w:sz w:val="24"/>
          <w:szCs w:val="24"/>
        </w:rPr>
        <w:t>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  <w:proofErr w:type="gramEnd"/>
    </w:p>
    <w:p w:rsidR="008B27FF" w:rsidRDefault="008B27FF">
      <w:pPr>
        <w:shd w:val="clear" w:color="auto" w:fill="FFFFFF"/>
        <w:spacing w:before="5" w:line="312" w:lineRule="exact"/>
        <w:ind w:left="859"/>
      </w:pPr>
      <w:r>
        <w:rPr>
          <w:rFonts w:eastAsia="Times New Roman"/>
          <w:color w:val="000000"/>
          <w:sz w:val="24"/>
          <w:szCs w:val="24"/>
        </w:rPr>
        <w:t xml:space="preserve">Задачами применения местных нормативов является создание условий </w:t>
      </w:r>
      <w:proofErr w:type="gramStart"/>
      <w:r>
        <w:rPr>
          <w:rFonts w:eastAsia="Times New Roman"/>
          <w:color w:val="000000"/>
          <w:sz w:val="24"/>
          <w:szCs w:val="24"/>
        </w:rPr>
        <w:t>для</w:t>
      </w:r>
      <w:proofErr w:type="gramEnd"/>
      <w:r>
        <w:rPr>
          <w:rFonts w:eastAsia="Times New Roman"/>
          <w:color w:val="000000"/>
          <w:sz w:val="24"/>
          <w:szCs w:val="24"/>
        </w:rPr>
        <w:t>:</w:t>
      </w:r>
    </w:p>
    <w:p w:rsidR="008B27FF" w:rsidRDefault="008B27FF">
      <w:pPr>
        <w:shd w:val="clear" w:color="auto" w:fill="FFFFFF"/>
        <w:tabs>
          <w:tab w:val="left" w:pos="1363"/>
        </w:tabs>
        <w:spacing w:before="19" w:line="312" w:lineRule="exact"/>
        <w:ind w:right="5" w:firstLine="854"/>
        <w:jc w:val="both"/>
      </w:pPr>
      <w:r>
        <w:rPr>
          <w:color w:val="000000"/>
          <w:spacing w:val="-3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преобразования пространственной организации</w:t>
      </w:r>
      <w:r w:rsidR="00C8582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8582C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C8582C">
        <w:rPr>
          <w:rFonts w:eastAsia="Times New Roman"/>
          <w:color w:val="000000"/>
          <w:sz w:val="24"/>
          <w:szCs w:val="24"/>
        </w:rPr>
        <w:t xml:space="preserve"> сельского поселения</w:t>
      </w:r>
      <w:r w:rsidR="00C8582C">
        <w:rPr>
          <w:rFonts w:eastAsia="Times New Roman"/>
          <w:color w:val="000000"/>
          <w:sz w:val="24"/>
          <w:szCs w:val="24"/>
        </w:rPr>
        <w:br/>
      </w:r>
      <w:proofErr w:type="spellStart"/>
      <w:r w:rsidR="00C8582C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области, обеспечивающей</w:t>
      </w:r>
      <w:r>
        <w:rPr>
          <w:rFonts w:eastAsia="Times New Roman"/>
          <w:color w:val="000000"/>
          <w:sz w:val="24"/>
          <w:szCs w:val="24"/>
        </w:rPr>
        <w:br/>
        <w:t xml:space="preserve">современные </w:t>
      </w:r>
      <w:r w:rsidR="00C8582C">
        <w:rPr>
          <w:rFonts w:eastAsia="Times New Roman"/>
          <w:color w:val="000000"/>
          <w:sz w:val="24"/>
          <w:szCs w:val="24"/>
        </w:rPr>
        <w:t xml:space="preserve">стандарты организации территории </w:t>
      </w:r>
      <w:proofErr w:type="spellStart"/>
      <w:r w:rsidR="00C8582C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C8582C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C8582C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br/>
        <w:t>муниципального района Волгоградской области жилого, производственного,</w:t>
      </w:r>
      <w:r>
        <w:rPr>
          <w:rFonts w:eastAsia="Times New Roman"/>
          <w:color w:val="000000"/>
          <w:sz w:val="24"/>
          <w:szCs w:val="24"/>
        </w:rPr>
        <w:br/>
        <w:t>рекреационного назначения;</w:t>
      </w:r>
    </w:p>
    <w:p w:rsidR="008B27FF" w:rsidRDefault="00C8582C" w:rsidP="008B27FF">
      <w:pPr>
        <w:numPr>
          <w:ilvl w:val="0"/>
          <w:numId w:val="3"/>
        </w:numPr>
        <w:shd w:val="clear" w:color="auto" w:fill="FFFFFF"/>
        <w:tabs>
          <w:tab w:val="left" w:pos="1157"/>
        </w:tabs>
        <w:spacing w:before="19" w:line="312" w:lineRule="exact"/>
        <w:ind w:firstLine="854"/>
        <w:jc w:val="both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планирования территории </w:t>
      </w:r>
      <w:proofErr w:type="spellStart"/>
      <w:r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 w:rsidR="008B27FF"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8B27FF" w:rsidRDefault="008B27FF" w:rsidP="008B27FF">
      <w:pPr>
        <w:numPr>
          <w:ilvl w:val="0"/>
          <w:numId w:val="3"/>
        </w:numPr>
        <w:shd w:val="clear" w:color="auto" w:fill="FFFFFF"/>
        <w:tabs>
          <w:tab w:val="left" w:pos="1157"/>
        </w:tabs>
        <w:spacing w:before="24" w:line="302" w:lineRule="exact"/>
        <w:ind w:right="461" w:firstLine="854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обеспечения доступности объектов социального и коммунально-бытового </w:t>
      </w:r>
      <w:r>
        <w:rPr>
          <w:rFonts w:eastAsia="Times New Roman"/>
          <w:color w:val="000000"/>
          <w:sz w:val="24"/>
          <w:szCs w:val="24"/>
        </w:rPr>
        <w:t>назначения для населения (включая инвалидов);</w:t>
      </w:r>
    </w:p>
    <w:p w:rsidR="008B27FF" w:rsidRDefault="008B27FF">
      <w:pPr>
        <w:shd w:val="clear" w:color="auto" w:fill="FFFFFF"/>
        <w:tabs>
          <w:tab w:val="left" w:pos="1440"/>
        </w:tabs>
        <w:spacing w:before="19" w:line="307" w:lineRule="exact"/>
        <w:ind w:right="5" w:firstLine="854"/>
        <w:jc w:val="both"/>
      </w:pPr>
      <w:r>
        <w:rPr>
          <w:color w:val="000000"/>
          <w:spacing w:val="-1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сохранения индивидуальных особенностей населенных пунктов</w:t>
      </w:r>
      <w:r w:rsidR="00BD404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D404B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BD404B">
        <w:rPr>
          <w:rFonts w:eastAsia="Times New Roman"/>
          <w:color w:val="000000"/>
          <w:sz w:val="24"/>
          <w:szCs w:val="24"/>
        </w:rPr>
        <w:t xml:space="preserve"> сельского</w:t>
      </w:r>
      <w:r w:rsidR="00BD404B">
        <w:rPr>
          <w:rFonts w:eastAsia="Times New Roman"/>
          <w:color w:val="000000"/>
          <w:sz w:val="24"/>
          <w:szCs w:val="24"/>
        </w:rPr>
        <w:br/>
        <w:t xml:space="preserve">поселения </w:t>
      </w:r>
      <w:proofErr w:type="spellStart"/>
      <w:r w:rsidR="00BD404B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8B27FF" w:rsidRDefault="008B27FF">
      <w:pPr>
        <w:shd w:val="clear" w:color="auto" w:fill="FFFFFF"/>
        <w:spacing w:line="307" w:lineRule="exact"/>
        <w:ind w:firstLine="850"/>
        <w:jc w:val="both"/>
      </w:pPr>
      <w:r>
        <w:rPr>
          <w:rFonts w:eastAsia="Times New Roman"/>
          <w:color w:val="000000"/>
          <w:sz w:val="24"/>
          <w:szCs w:val="24"/>
        </w:rPr>
        <w:t>При разработке МНГП необходимо руководствоваться региональными и федеральными нормативно-правовыми актами Российской Федерации, перечень которых указан в приложении 1 к МНГП.</w:t>
      </w:r>
    </w:p>
    <w:p w:rsidR="008B27FF" w:rsidRDefault="008B27FF">
      <w:pPr>
        <w:shd w:val="clear" w:color="auto" w:fill="FFFFFF"/>
        <w:spacing w:before="19" w:line="312" w:lineRule="exact"/>
        <w:ind w:firstLine="854"/>
        <w:jc w:val="both"/>
      </w:pPr>
      <w:r>
        <w:rPr>
          <w:rFonts w:eastAsia="Times New Roman"/>
          <w:color w:val="000000"/>
          <w:sz w:val="24"/>
          <w:szCs w:val="24"/>
        </w:rPr>
        <w:t>В соответствии с положениями Градостроительного кодекса РФ в состав местных нормативов градостроительного проектирования</w:t>
      </w:r>
      <w:r w:rsidR="00C8582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8582C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C8582C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C8582C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 входит основная часть, содержащая расчетные показатели, материалы по обоснованию, правила и область применения расчетных показателей, приведенных в основной части МНГП.</w:t>
      </w:r>
    </w:p>
    <w:p w:rsidR="008B27FF" w:rsidRDefault="008B27FF">
      <w:pPr>
        <w:shd w:val="clear" w:color="auto" w:fill="FFFFFF"/>
        <w:spacing w:before="24" w:line="312" w:lineRule="exact"/>
        <w:ind w:firstLine="850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Основная часть МНГП содержит совокупность расчетных показателей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минимально допустимого уровня обеспеченности объектами местного значения населения </w:t>
      </w:r>
      <w:r>
        <w:rPr>
          <w:rFonts w:eastAsia="Times New Roman"/>
          <w:color w:val="000000"/>
          <w:sz w:val="24"/>
          <w:szCs w:val="24"/>
        </w:rPr>
        <w:t xml:space="preserve">муниципального района и расчетных показателей максимально допустимого уровня территориальной доступности таких объектов для населения сельских поселений </w:t>
      </w:r>
      <w:proofErr w:type="spellStart"/>
      <w:r w:rsidR="00910B97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области, относящимся к областям: транспорта, инженерного обеспечения, области образования, здравоохранения, физической культуры и </w:t>
      </w:r>
      <w:r>
        <w:rPr>
          <w:rFonts w:eastAsia="Times New Roman"/>
          <w:color w:val="000000"/>
          <w:sz w:val="24"/>
          <w:szCs w:val="24"/>
        </w:rPr>
        <w:lastRenderedPageBreak/>
        <w:t>спорта, в области утилизации и переработки бытовых и промышленных отходов, иных областей</w:t>
      </w:r>
      <w:proofErr w:type="gramEnd"/>
      <w:r>
        <w:rPr>
          <w:rFonts w:eastAsia="Times New Roman"/>
          <w:color w:val="000000"/>
          <w:sz w:val="24"/>
          <w:szCs w:val="24"/>
        </w:rPr>
        <w:t>, связанных с решением вопросов местного значения</w:t>
      </w:r>
      <w:r w:rsidR="00C8582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8582C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C8582C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C8582C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района.</w:t>
      </w:r>
    </w:p>
    <w:p w:rsidR="008B27FF" w:rsidRDefault="008B27FF">
      <w:pPr>
        <w:shd w:val="clear" w:color="auto" w:fill="FFFFFF"/>
        <w:spacing w:before="10" w:line="312" w:lineRule="exact"/>
        <w:ind w:firstLine="859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Нормативы разработаны на основании статистических и демографических данных </w:t>
      </w:r>
      <w:r>
        <w:rPr>
          <w:rFonts w:eastAsia="Times New Roman"/>
          <w:color w:val="000000"/>
          <w:sz w:val="24"/>
          <w:szCs w:val="24"/>
        </w:rPr>
        <w:t xml:space="preserve">с учетом административно-территориального устройства </w:t>
      </w:r>
      <w:proofErr w:type="spellStart"/>
      <w:r w:rsidR="00B24F2A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B24F2A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B24F2A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области, социально-демографического состава и плотности населения муниципальных образований района, природно-климатических особенностей, стратегий, программ и планов социально-экономического развития региона, муниципального района, предложений органов местного самоуправления.</w:t>
      </w:r>
    </w:p>
    <w:p w:rsidR="00637842" w:rsidRDefault="008B27FF" w:rsidP="00637842">
      <w:pPr>
        <w:shd w:val="clear" w:color="auto" w:fill="FFFFFF"/>
        <w:spacing w:before="24" w:line="312" w:lineRule="exact"/>
        <w:ind w:firstLine="70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Нормативы направлены на обеспечение градостроительными средствами безопасности и устойчивости развития региона,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техногенного  характера,  а  также  создание  условий  для  реализации  определенных</w:t>
      </w:r>
    </w:p>
    <w:tbl>
      <w:tblPr>
        <w:tblW w:w="98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9"/>
        <w:gridCol w:w="56"/>
        <w:gridCol w:w="19"/>
        <w:gridCol w:w="44"/>
        <w:gridCol w:w="81"/>
        <w:gridCol w:w="1295"/>
        <w:gridCol w:w="1002"/>
        <w:gridCol w:w="139"/>
        <w:gridCol w:w="120"/>
        <w:gridCol w:w="39"/>
        <w:gridCol w:w="581"/>
        <w:gridCol w:w="398"/>
        <w:gridCol w:w="24"/>
        <w:gridCol w:w="499"/>
        <w:gridCol w:w="77"/>
        <w:gridCol w:w="423"/>
        <w:gridCol w:w="18"/>
        <w:gridCol w:w="19"/>
        <w:gridCol w:w="63"/>
        <w:gridCol w:w="898"/>
        <w:gridCol w:w="240"/>
        <w:gridCol w:w="24"/>
        <w:gridCol w:w="39"/>
        <w:gridCol w:w="18"/>
        <w:gridCol w:w="197"/>
        <w:gridCol w:w="24"/>
        <w:gridCol w:w="1003"/>
        <w:gridCol w:w="153"/>
        <w:gridCol w:w="20"/>
        <w:gridCol w:w="81"/>
        <w:gridCol w:w="19"/>
        <w:gridCol w:w="403"/>
        <w:gridCol w:w="908"/>
        <w:gridCol w:w="120"/>
        <w:gridCol w:w="19"/>
        <w:gridCol w:w="43"/>
        <w:gridCol w:w="87"/>
        <w:gridCol w:w="9"/>
        <w:gridCol w:w="125"/>
      </w:tblGrid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607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законодательством Российской Федерации и Во</w:t>
            </w:r>
            <w:r w:rsidR="00B24F2A">
              <w:rPr>
                <w:rFonts w:eastAsia="Times New Roman"/>
                <w:color w:val="000000"/>
                <w:sz w:val="24"/>
                <w:szCs w:val="24"/>
              </w:rPr>
              <w:t xml:space="preserve">лгоградской области, </w:t>
            </w:r>
            <w:proofErr w:type="spellStart"/>
            <w:r w:rsidR="00B24F2A">
              <w:rPr>
                <w:rFonts w:eastAsia="Times New Roman"/>
                <w:color w:val="000000"/>
                <w:sz w:val="24"/>
                <w:szCs w:val="24"/>
              </w:rPr>
              <w:t>Клетского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 социальных гарантий граждан, включая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маломобильные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группы населения, в части обеспечения объектами социального и культурно-бытового обслуживания и транспортной инфраструктуры и благоустройства.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Расчетна</w:t>
            </w:r>
            <w:proofErr w:type="spellEnd"/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Ширина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Число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Наименьш</w:t>
            </w:r>
            <w:proofErr w:type="spellEnd"/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Наибольш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Ширина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415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8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3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пешеходно</w:t>
            </w:r>
            <w:proofErr w:type="spell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571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Категория дорог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скорость</w:t>
            </w: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полосы</w:t>
            </w: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полос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ий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радиус</w:t>
            </w:r>
          </w:p>
        </w:tc>
        <w:tc>
          <w:tcPr>
            <w:tcW w:w="128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продольн</w:t>
            </w:r>
            <w:proofErr w:type="spellEnd"/>
          </w:p>
        </w:tc>
        <w:tc>
          <w:tcPr>
            <w:tcW w:w="13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части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1085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улиц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right="19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движени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км/ч</w:t>
            </w: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right="24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движени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right="14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движени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115" w:right="13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кривых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плане,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10" w:right="29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ый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уклон,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‰</w:t>
            </w:r>
          </w:p>
        </w:tc>
        <w:tc>
          <w:tcPr>
            <w:tcW w:w="13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53" w:right="8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тротуара,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317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Магистральные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4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дороги: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307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Скоростного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4-8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581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left="446" w:right="427"/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движени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69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Регулируемог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4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533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left="446" w:right="427"/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движени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326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Магистральные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0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456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21" w:lineRule="exact"/>
              <w:ind w:left="139" w:right="106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Общегородско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4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trike/>
                <w:color w:val="000000"/>
                <w:sz w:val="24"/>
                <w:szCs w:val="24"/>
              </w:rPr>
              <w:t>значени</w:t>
            </w:r>
            <w:proofErr w:type="spellEnd"/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69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322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Непрерывного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w w:val="87"/>
              </w:rPr>
              <w:t>3,75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4,5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528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left="446" w:right="427"/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движени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69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Регулируемог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9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3,0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533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left="446" w:right="427"/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движени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461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21" w:lineRule="exact"/>
              <w:ind w:left="408" w:right="379"/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Районног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9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trike/>
                <w:color w:val="000000"/>
                <w:sz w:val="24"/>
                <w:szCs w:val="24"/>
              </w:rPr>
              <w:t>значени</w:t>
            </w:r>
            <w:proofErr w:type="spellEnd"/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69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322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Транспортно-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w w:val="87"/>
              </w:rPr>
              <w:t>2,25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4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пешеходные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317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Пешеходно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3,0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4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транспортные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45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Улицы и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45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дороги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30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местног</w:t>
            </w:r>
            <w:proofErr w:type="spellEnd"/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30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4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trike/>
                <w:color w:val="000000"/>
                <w:sz w:val="24"/>
                <w:szCs w:val="24"/>
              </w:rPr>
              <w:t>значени</w:t>
            </w:r>
            <w:proofErr w:type="spellEnd"/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69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45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Улицы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40"/>
        </w:trPr>
        <w:tc>
          <w:tcPr>
            <w:tcW w:w="1987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50" w:lineRule="exact"/>
              <w:ind w:left="442" w:right="427" w:firstLine="11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жилой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застройк</w:t>
            </w:r>
            <w:proofErr w:type="spellEnd"/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w w:val="87"/>
              </w:rPr>
              <w:t>2-3*</w:t>
            </w: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1,5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45"/>
        </w:trPr>
        <w:tc>
          <w:tcPr>
            <w:tcW w:w="1987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35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1,5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64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Улицы и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64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дороги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1,5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78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523"/>
        </w:trPr>
        <w:tc>
          <w:tcPr>
            <w:tcW w:w="1987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71" w:lineRule="exact"/>
              <w:ind w:firstLine="48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производственны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-8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промышленных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427"/>
        </w:trPr>
        <w:tc>
          <w:tcPr>
            <w:tcW w:w="1987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1,5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384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379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складски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418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98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Парковые дороги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4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0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ы: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0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основны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45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w w:val="87"/>
              </w:rPr>
              <w:t>2,75</w:t>
            </w: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69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второстепенн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35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w w:val="87"/>
              </w:rPr>
              <w:t>0,75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317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Пешеходные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254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317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основны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557"/>
        </w:trPr>
        <w:tc>
          <w:tcPr>
            <w:tcW w:w="19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расчету</w:t>
            </w:r>
          </w:p>
        </w:tc>
        <w:tc>
          <w:tcPr>
            <w:tcW w:w="14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проекту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509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45" w:lineRule="exact"/>
              <w:ind w:left="192" w:right="173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второстепенн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w w:val="87"/>
              </w:rPr>
              <w:t>0,75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то же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845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637842">
            <w:pPr>
              <w:shd w:val="clear" w:color="auto" w:fill="FFFFFF"/>
              <w:spacing w:line="269" w:lineRule="exact"/>
              <w:ind w:right="134"/>
              <w:jc w:val="right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</w:t>
            </w:r>
            <w:r w:rsidR="008B27FF">
              <w:rPr>
                <w:rFonts w:eastAsia="Times New Roman"/>
                <w:color w:val="000000"/>
                <w:spacing w:val="-4"/>
                <w:sz w:val="24"/>
                <w:szCs w:val="24"/>
              </w:rPr>
              <w:t>елосипедные</w:t>
            </w:r>
          </w:p>
          <w:p w:rsidR="008B27FF" w:rsidRDefault="008B27FF">
            <w:pPr>
              <w:shd w:val="clear" w:color="auto" w:fill="FFFFFF"/>
              <w:spacing w:line="269" w:lineRule="exact"/>
              <w:ind w:left="149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дорожк</w:t>
            </w:r>
            <w:proofErr w:type="spellEnd"/>
          </w:p>
          <w:p w:rsidR="008B27FF" w:rsidRDefault="008B27FF">
            <w:pPr>
              <w:shd w:val="clear" w:color="auto" w:fill="FFFFFF"/>
              <w:spacing w:line="269" w:lineRule="exact"/>
              <w:ind w:left="14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571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обособленные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518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40" w:lineRule="exact"/>
              <w:ind w:left="158" w:right="144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изолированны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</w:tr>
      <w:tr w:rsidR="00637842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668"/>
        </w:trPr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42" w:rsidRDefault="00637842">
            <w:pPr>
              <w:shd w:val="clear" w:color="auto" w:fill="FFFFFF"/>
              <w:spacing w:line="240" w:lineRule="exact"/>
              <w:ind w:left="158" w:right="14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637842" w:rsidRDefault="00637842">
            <w:pPr>
              <w:shd w:val="clear" w:color="auto" w:fill="FFFFFF"/>
              <w:spacing w:line="240" w:lineRule="exact"/>
              <w:ind w:left="158" w:right="14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42" w:rsidRDefault="0063784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42" w:rsidRDefault="0063784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42" w:rsidRDefault="0063784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42" w:rsidRDefault="0063784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42" w:rsidRDefault="0063784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42" w:rsidRDefault="0063784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83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637842">
            <w:pPr>
              <w:shd w:val="clear" w:color="auto" w:fill="FFFFFF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Показатель минимально</w:t>
            </w:r>
          </w:p>
        </w:tc>
        <w:tc>
          <w:tcPr>
            <w:tcW w:w="308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38" w:lineRule="exact"/>
              <w:ind w:left="187" w:right="134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Показатель максимально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допустимого уровня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80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2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518" w:right="542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допустимого уровня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308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66" w:lineRule="exact"/>
              <w:ind w:left="571" w:right="518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территориальной доступности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81"/>
        </w:trPr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702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4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93"/>
        </w:trPr>
        <w:tc>
          <w:tcPr>
            <w:tcW w:w="969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Стоянки автомобилей для многоквартирных жилых домов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6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88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2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гостевая стоянка</w:t>
            </w: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1000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жителей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691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12"/>
        </w:trPr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702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57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54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250"/>
              <w:jc w:val="right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квартиру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85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47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1200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стоянка для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постоянного</w:t>
            </w:r>
            <w:proofErr w:type="gramEnd"/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1000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жителей *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800 -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47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2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хранения</w:t>
            </w: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691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02"/>
        </w:trPr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702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 1</w:t>
            </w: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8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54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квартиру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14"/>
        </w:trPr>
        <w:tc>
          <w:tcPr>
            <w:tcW w:w="324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Открытые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приобъе</w:t>
            </w:r>
            <w:proofErr w:type="spellEnd"/>
          </w:p>
        </w:tc>
        <w:tc>
          <w:tcPr>
            <w:tcW w:w="6447" w:type="dxa"/>
            <w:gridSpan w:val="2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50" w:lineRule="exact"/>
              <w:ind w:right="931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ктные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стоянки у общественных зданий, учреждений,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предприятий,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9696" w:type="dxa"/>
            <w:gridSpan w:val="3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торговых центров, вокзалов и т.д.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95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right="59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Административно-общественные</w:t>
            </w:r>
          </w:p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9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691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646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учреждения, кредитно-</w:t>
            </w:r>
          </w:p>
          <w:p w:rsidR="008B27FF" w:rsidRDefault="008B27F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финансовые и</w:t>
            </w:r>
          </w:p>
          <w:p w:rsidR="008B27FF" w:rsidRDefault="008B27F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юридические</w:t>
            </w:r>
          </w:p>
          <w:p w:rsidR="008B27FF" w:rsidRDefault="008B27F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работающих*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2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Научные и проектные</w:t>
            </w:r>
          </w:p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54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организации, высшие и</w:t>
            </w: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691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21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right="33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средние специальные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учебные заведения</w:t>
            </w: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работающих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8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Промышленные</w:t>
            </w:r>
          </w:p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4" w:lineRule="exact"/>
              <w:ind w:right="5" w:firstLine="110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на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100 работающих в</w:t>
            </w: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691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6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left="173" w:right="19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двух смежных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сменах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69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right="802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Дошкольные образовательные</w:t>
            </w:r>
          </w:p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заданию</w:t>
            </w:r>
          </w:p>
          <w:p w:rsidR="008B27FF" w:rsidRDefault="008B27FF">
            <w:pPr>
              <w:shd w:val="clear" w:color="auto" w:fill="FFFFFF"/>
              <w:spacing w:line="269" w:lineRule="exact"/>
              <w:ind w:firstLine="466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проектиров</w:t>
            </w:r>
            <w:proofErr w:type="spellEnd"/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691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00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3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4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ание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, но не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менее 2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45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 1</w:t>
            </w: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 заданию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691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387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проектиров</w:t>
            </w:r>
            <w:proofErr w:type="spellEnd"/>
          </w:p>
          <w:p w:rsidR="008B27FF" w:rsidRDefault="008B27FF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ание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, но не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менее 2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9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691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35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Больницы</w:t>
            </w: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9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691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52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Поликлиники</w:t>
            </w: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посещений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0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Предприятия общего</w:t>
            </w:r>
          </w:p>
        </w:tc>
        <w:tc>
          <w:tcPr>
            <w:tcW w:w="20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на 30</w:t>
            </w:r>
          </w:p>
        </w:tc>
        <w:tc>
          <w:tcPr>
            <w:tcW w:w="12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93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бытового обслуживания</w:t>
            </w:r>
          </w:p>
        </w:tc>
        <w:tc>
          <w:tcPr>
            <w:tcW w:w="20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28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9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8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Показатель максимально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9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Показатель минимально</w:t>
            </w:r>
          </w:p>
        </w:tc>
        <w:tc>
          <w:tcPr>
            <w:tcW w:w="308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8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8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допустимого уровня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6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518" w:right="542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допустимого уровня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308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территориальной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4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8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81"/>
        </w:trPr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702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4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7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Самостоятельные</w:t>
            </w: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4" w:lineRule="exact"/>
              <w:ind w:left="82" w:right="101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100 мест или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52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спортивные объекты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left="34" w:right="5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единовременных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4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66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Театры, цирки,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мест или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373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62" w:lineRule="exact"/>
              <w:ind w:righ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кинотеатры, концертные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залы, музеи, выставки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34" w:right="5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единовременных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9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Рынки, рыночные</w:t>
            </w: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на 50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3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комплексы, ярмарки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торговых мест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8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4" w:lineRule="exact"/>
              <w:ind w:right="72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Рестораны и кафе общегородского</w:t>
            </w: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75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54" w:lineRule="exact"/>
              <w:ind w:right="83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значения, клубы (отдельно стоящие)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50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42" w:lineRule="exact"/>
              <w:ind w:left="82" w:right="101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100 человек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1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на100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83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пассажиров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3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Вокзалы всех видов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дальнего и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306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67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местного</w:t>
            </w:r>
          </w:p>
          <w:p w:rsidR="008B27FF" w:rsidRDefault="008B27FF">
            <w:pPr>
              <w:shd w:val="clear" w:color="auto" w:fill="FFFFFF"/>
              <w:spacing w:line="235" w:lineRule="exact"/>
              <w:ind w:left="67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сообщений,</w:t>
            </w:r>
          </w:p>
          <w:p w:rsidR="008B27FF" w:rsidRDefault="008B27FF">
            <w:pPr>
              <w:shd w:val="clear" w:color="auto" w:fill="FFFFFF"/>
              <w:spacing w:line="235" w:lineRule="exact"/>
              <w:ind w:left="6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прибывающих в</w:t>
            </w:r>
          </w:p>
          <w:p w:rsidR="008B27FF" w:rsidRDefault="008B27FF">
            <w:pPr>
              <w:shd w:val="clear" w:color="auto" w:fill="FFFFFF"/>
              <w:spacing w:line="235" w:lineRule="exact"/>
              <w:ind w:left="67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час</w:t>
            </w:r>
          </w:p>
          <w:p w:rsidR="008B27FF" w:rsidRDefault="008B27FF">
            <w:pPr>
              <w:shd w:val="clear" w:color="auto" w:fill="FFFFFF"/>
              <w:ind w:left="67"/>
            </w:pPr>
            <w:r>
              <w:rPr>
                <w:rFonts w:eastAsia="Times New Roman"/>
                <w:color w:val="000000"/>
                <w:sz w:val="24"/>
                <w:szCs w:val="24"/>
              </w:rPr>
              <w:t>«пик»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22"/>
        </w:trPr>
        <w:tc>
          <w:tcPr>
            <w:tcW w:w="3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righ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Рекреа</w:t>
            </w:r>
            <w:proofErr w:type="spellEnd"/>
          </w:p>
        </w:tc>
        <w:tc>
          <w:tcPr>
            <w:tcW w:w="20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ционные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территории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объекты о</w:t>
            </w:r>
          </w:p>
        </w:tc>
        <w:tc>
          <w:tcPr>
            <w:tcW w:w="30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тдыха</w:t>
            </w:r>
            <w:proofErr w:type="spell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07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8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Пляжи и парки в зонах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3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отдыха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left="34" w:right="5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единовременных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07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59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35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Лесопарки и заповедники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left="34" w:right="5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единовременных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0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8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Базы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кратковременного</w:t>
            </w:r>
            <w:proofErr w:type="gramEnd"/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86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отдыха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left="34" w:right="53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единовременных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8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9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Береговые базы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42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маломерного флота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left="34" w:right="53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единовременных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7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Дома отдыха и</w:t>
            </w: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83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санатории,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50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санатории-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24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16" w:lineRule="exact"/>
              <w:ind w:right="312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профилактории, базы отдыха предприятий</w:t>
            </w:r>
          </w:p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туристические базы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98" w:lineRule="exact"/>
              <w:ind w:left="5" w:right="34"/>
              <w:jc w:val="center"/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отдыхающих 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обслуживающего</w:t>
            </w:r>
            <w:proofErr w:type="gramEnd"/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62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персонала)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9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8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Показатель максимально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86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Показатель минимально</w:t>
            </w:r>
          </w:p>
        </w:tc>
        <w:tc>
          <w:tcPr>
            <w:tcW w:w="308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допустимого уровня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54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допустимого уровня</w:t>
            </w:r>
          </w:p>
        </w:tc>
        <w:tc>
          <w:tcPr>
            <w:tcW w:w="308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9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8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территориальной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57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308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93"/>
        </w:trPr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702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8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4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32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4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8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туристические</w:t>
            </w:r>
            <w:proofErr w:type="gramEnd"/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104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 курортные)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отдыхающих и</w:t>
            </w:r>
            <w:proofErr w:type="gramEnd"/>
          </w:p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обслуживающего</w:t>
            </w:r>
          </w:p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персонала)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81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42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расчетной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378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Мотели и кемпинги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отдыхающих и</w:t>
            </w:r>
            <w:proofErr w:type="gramEnd"/>
          </w:p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обслуживающего</w:t>
            </w:r>
          </w:p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персонала)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вместимост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93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42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мест в залах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76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общественного питания,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или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646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торговли 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коммунально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8B27FF" w:rsidRDefault="008B27FF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бытового обслуживания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зонах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отдыха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единовременных</w:t>
            </w:r>
          </w:p>
          <w:p w:rsidR="008B27FF" w:rsidRDefault="008B27FF">
            <w:pPr>
              <w:shd w:val="clear" w:color="auto" w:fill="FFFFFF"/>
              <w:spacing w:line="552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посетителей и</w:t>
            </w:r>
          </w:p>
          <w:p w:rsidR="008B27FF" w:rsidRDefault="008B27FF">
            <w:pPr>
              <w:shd w:val="clear" w:color="auto" w:fill="FFFFFF"/>
              <w:spacing w:line="552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4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Садоводческие</w:t>
            </w:r>
          </w:p>
        </w:tc>
        <w:tc>
          <w:tcPr>
            <w:tcW w:w="20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на 10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552"/>
        </w:trPr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товарищества, дачи</w:t>
            </w:r>
          </w:p>
        </w:tc>
        <w:tc>
          <w:tcPr>
            <w:tcW w:w="20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634"/>
        </w:trPr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2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22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Показатель минимально</w:t>
            </w:r>
          </w:p>
        </w:tc>
        <w:tc>
          <w:tcPr>
            <w:tcW w:w="282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Показатель максимально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1368"/>
        </w:trPr>
        <w:tc>
          <w:tcPr>
            <w:tcW w:w="610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9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62" w:lineRule="exact"/>
              <w:ind w:left="173" w:right="202" w:firstLine="15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объекта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(Наименование ресурса) *</w:t>
            </w:r>
          </w:p>
        </w:tc>
        <w:tc>
          <w:tcPr>
            <w:tcW w:w="2722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197" w:right="226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допустимого уровня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282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7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допустимого уровня</w:t>
            </w:r>
          </w:p>
          <w:p w:rsidR="008B27FF" w:rsidRDefault="008B27FF">
            <w:pPr>
              <w:shd w:val="clear" w:color="auto" w:fill="FFFFFF"/>
              <w:spacing w:line="55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территориальной</w:t>
            </w:r>
          </w:p>
          <w:p w:rsidR="008B27FF" w:rsidRDefault="008B27FF">
            <w:pPr>
              <w:shd w:val="clear" w:color="auto" w:fill="FFFFFF"/>
              <w:spacing w:line="55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600"/>
        </w:trPr>
        <w:tc>
          <w:tcPr>
            <w:tcW w:w="61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3259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Единица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Величина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Единица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24"/>
              <w:jc w:val="righ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542"/>
        </w:trPr>
        <w:tc>
          <w:tcPr>
            <w:tcW w:w="6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25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2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1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6"/>
          <w:wAfter w:w="398" w:type="dxa"/>
          <w:trHeight w:hRule="exact" w:val="1267"/>
        </w:trPr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7" w:lineRule="exact"/>
              <w:ind w:right="677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Электроэнергия, электропотребление **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7" w:lineRule="exact"/>
              <w:ind w:left="38" w:right="62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кВт·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/ год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13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78"/>
              <w:jc w:val="right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619"/>
        </w:trPr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noProof/>
              </w:rPr>
              <w:pict>
                <v:line id="_x0000_s1026" style="position:absolute;z-index:251658240;mso-position-horizontal-relative:margin;mso-position-vertical-relative:text" from="489.6pt,63.35pt" to="489.6pt,163.9pt" o:allowincell="f" strokeweight="1.2pt">
                  <w10:wrap anchorx="margin"/>
                </v:line>
              </w:pic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55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35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Показатель минимально</w:t>
            </w:r>
          </w:p>
        </w:tc>
        <w:tc>
          <w:tcPr>
            <w:tcW w:w="3135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6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Показатель максимально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302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557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28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допустимого уровня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797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43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3557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557" w:right="701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 уровня обеспеченности</w:t>
            </w:r>
          </w:p>
        </w:tc>
        <w:tc>
          <w:tcPr>
            <w:tcW w:w="3135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451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территориальной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288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302" w:lineRule="exact"/>
              <w:ind w:left="245" w:right="264"/>
            </w:pP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ресурса) *</w:t>
            </w:r>
          </w:p>
        </w:tc>
        <w:tc>
          <w:tcPr>
            <w:tcW w:w="355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686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581"/>
        </w:trPr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  <w:tc>
          <w:tcPr>
            <w:tcW w:w="13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Единица</w:t>
            </w:r>
          </w:p>
        </w:tc>
        <w:tc>
          <w:tcPr>
            <w:tcW w:w="225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Единица</w:t>
            </w:r>
          </w:p>
        </w:tc>
        <w:tc>
          <w:tcPr>
            <w:tcW w:w="185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24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264"/>
        </w:trPr>
        <w:tc>
          <w:tcPr>
            <w:tcW w:w="69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185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403"/>
        </w:trPr>
        <w:tc>
          <w:tcPr>
            <w:tcW w:w="9682" w:type="dxa"/>
            <w:gridSpan w:val="3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Pr="00910B97" w:rsidRDefault="008B27FF">
            <w:pPr>
              <w:shd w:val="clear" w:color="auto" w:fill="FFFFFF"/>
              <w:ind w:left="758"/>
              <w:rPr>
                <w:b/>
              </w:rPr>
            </w:pPr>
            <w:r w:rsidRPr="00910B97">
              <w:rPr>
                <w:b/>
                <w:color w:val="000000"/>
                <w:sz w:val="24"/>
                <w:szCs w:val="24"/>
              </w:rPr>
              <w:t xml:space="preserve">1. </w:t>
            </w:r>
            <w:r w:rsidRPr="00910B97">
              <w:rPr>
                <w:rFonts w:eastAsia="Times New Roman"/>
                <w:b/>
                <w:color w:val="000000"/>
                <w:sz w:val="24"/>
                <w:szCs w:val="24"/>
              </w:rPr>
              <w:t>Показатель потребления газа для приготовления пищи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216"/>
        </w:trPr>
        <w:tc>
          <w:tcPr>
            <w:tcW w:w="9682" w:type="dxa"/>
            <w:gridSpan w:val="3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317"/>
        </w:trPr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Многоквартирные и</w:t>
            </w:r>
          </w:p>
        </w:tc>
        <w:tc>
          <w:tcPr>
            <w:tcW w:w="13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5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821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right="49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жилые дома, оборудованные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куб. м /</w:t>
            </w: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1368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4"/>
                <w:szCs w:val="24"/>
              </w:rPr>
              <w:t>1.1.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газовой плитой,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  <w:ind w:right="14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газоснабжении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природным газом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62" w:lineRule="exact"/>
              <w:ind w:left="221" w:right="245" w:firstLine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 в месяц</w:t>
            </w: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3135" w:type="dxa"/>
            <w:gridSpan w:val="15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322"/>
        </w:trPr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Многоквартирные и</w:t>
            </w:r>
          </w:p>
        </w:tc>
        <w:tc>
          <w:tcPr>
            <w:tcW w:w="13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5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811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жилые дома, оборудованные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газовой плитой,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кг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ел. в</w:t>
            </w: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1368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4"/>
                <w:szCs w:val="24"/>
              </w:rPr>
              <w:t>1.2.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360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газоснабжении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сжиженным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углеводородным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газом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6,94</w:t>
            </w:r>
          </w:p>
        </w:tc>
        <w:tc>
          <w:tcPr>
            <w:tcW w:w="3135" w:type="dxa"/>
            <w:gridSpan w:val="15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581"/>
        </w:trPr>
        <w:tc>
          <w:tcPr>
            <w:tcW w:w="654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499"/>
              <w:jc w:val="right"/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Показатель потребления для подогрева воды</w:t>
            </w:r>
          </w:p>
        </w:tc>
        <w:tc>
          <w:tcPr>
            <w:tcW w:w="3135" w:type="dxa"/>
            <w:gridSpan w:val="15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499"/>
              <w:jc w:val="right"/>
            </w:pPr>
          </w:p>
          <w:p w:rsidR="008B27FF" w:rsidRDefault="008B27FF">
            <w:pPr>
              <w:shd w:val="clear" w:color="auto" w:fill="FFFFFF"/>
              <w:ind w:right="499"/>
              <w:jc w:val="right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322"/>
        </w:trPr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Многоквартирные и</w:t>
            </w:r>
          </w:p>
        </w:tc>
        <w:tc>
          <w:tcPr>
            <w:tcW w:w="13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5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547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right="49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жилые дома, оборудованные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264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газовым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1920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2.1.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водонагревателем (при отсутствии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централизованного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горячего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водоснабжения), при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газоснабжении природным газом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left="144" w:right="168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куб. м / чел. в месяц</w:t>
            </w: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3135" w:type="dxa"/>
            <w:gridSpan w:val="15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322"/>
        </w:trPr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Многоквартирные и</w:t>
            </w:r>
          </w:p>
        </w:tc>
        <w:tc>
          <w:tcPr>
            <w:tcW w:w="13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5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547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49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жилые дома, оборудованные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552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газовым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816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240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водонагревателем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(при отсутствии</w:t>
            </w:r>
            <w:proofErr w:type="gramEnd"/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кг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ел. в</w:t>
            </w: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35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566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централизованного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135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hRule="exact" w:val="547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горячего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водоснабжения),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5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2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газоснабжении</w:t>
            </w:r>
            <w:proofErr w:type="gramEnd"/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48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сжиженным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48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углеводородным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48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газом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48" w:type="dxa"/>
            <w:gridSpan w:val="1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Многоквартирные и</w:t>
            </w:r>
          </w:p>
        </w:tc>
        <w:tc>
          <w:tcPr>
            <w:tcW w:w="13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6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48" w:type="dxa"/>
            <w:gridSpan w:val="1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жилые дома, оборудованные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газовой плитой и не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оборудованные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газовым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обогревателем (при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отсутствии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централизованного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горячего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водоснабжения), при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газоснабжении природным газом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left="144" w:right="168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куб. м / чел. в месяц</w:t>
            </w: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5,36</w:t>
            </w:r>
          </w:p>
        </w:tc>
        <w:tc>
          <w:tcPr>
            <w:tcW w:w="3048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Многоквартирные и</w:t>
            </w:r>
          </w:p>
        </w:tc>
        <w:tc>
          <w:tcPr>
            <w:tcW w:w="13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5309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жилые дома, оборудованные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газовой плитой и не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оборудованные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48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72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газовым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обогревателем (при</w:t>
            </w:r>
            <w:proofErr w:type="gramEnd"/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кг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ел. в</w:t>
            </w: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48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477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отсутствии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централизованного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горячего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водоснабжения),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газоснабжении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сжиженным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углеводородным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газом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754"/>
              <w:jc w:val="right"/>
            </w:pPr>
            <w:r>
              <w:rPr>
                <w:color w:val="000000"/>
                <w:sz w:val="24"/>
                <w:szCs w:val="24"/>
              </w:rPr>
              <w:t>3,51</w:t>
            </w:r>
          </w:p>
        </w:tc>
        <w:tc>
          <w:tcPr>
            <w:tcW w:w="3048" w:type="dxa"/>
            <w:gridSpan w:val="1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</w:rPr>
              <w:t>ний</w:t>
            </w:r>
            <w:proofErr w:type="spellEnd"/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55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Pr="00910B97" w:rsidRDefault="008B27FF">
            <w:pPr>
              <w:shd w:val="clear" w:color="auto" w:fill="FFFFFF"/>
              <w:jc w:val="right"/>
              <w:rPr>
                <w:b/>
              </w:rPr>
            </w:pPr>
            <w:r w:rsidRPr="00910B97">
              <w:rPr>
                <w:b/>
                <w:color w:val="000000"/>
                <w:spacing w:val="-3"/>
                <w:sz w:val="24"/>
                <w:szCs w:val="24"/>
              </w:rPr>
              <w:t xml:space="preserve">3. </w:t>
            </w:r>
            <w:r w:rsidRPr="00910B97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 xml:space="preserve">Показатель потребления для отопления </w:t>
            </w:r>
            <w:proofErr w:type="gramStart"/>
            <w:r w:rsidRPr="00910B97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жилых</w:t>
            </w:r>
            <w:proofErr w:type="gramEnd"/>
            <w:r w:rsidRPr="00910B97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0B97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помеще</w:t>
            </w:r>
            <w:proofErr w:type="spellEnd"/>
          </w:p>
        </w:tc>
        <w:tc>
          <w:tcPr>
            <w:tcW w:w="3048" w:type="dxa"/>
            <w:gridSpan w:val="1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right"/>
            </w:pPr>
          </w:p>
          <w:p w:rsidR="008B27FF" w:rsidRDefault="008B27FF">
            <w:pPr>
              <w:shd w:val="clear" w:color="auto" w:fill="FFFFFF"/>
              <w:jc w:val="right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Многоквартирные и</w:t>
            </w:r>
          </w:p>
        </w:tc>
        <w:tc>
          <w:tcPr>
            <w:tcW w:w="13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куб. м /</w:t>
            </w:r>
          </w:p>
        </w:tc>
        <w:tc>
          <w:tcPr>
            <w:tcW w:w="226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48" w:type="dxa"/>
            <w:gridSpan w:val="1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жилые дома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48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6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right="269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газоснабжении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природным газом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62" w:lineRule="exact"/>
              <w:ind w:left="221" w:right="245" w:firstLine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 в месяц</w:t>
            </w: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734"/>
              <w:jc w:val="right"/>
            </w:pPr>
            <w:r>
              <w:rPr>
                <w:color w:val="000000"/>
                <w:sz w:val="24"/>
                <w:szCs w:val="24"/>
              </w:rPr>
              <w:t>7,80</w:t>
            </w:r>
          </w:p>
        </w:tc>
        <w:tc>
          <w:tcPr>
            <w:tcW w:w="3048" w:type="dxa"/>
            <w:gridSpan w:val="1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91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Многоквартирные и</w:t>
            </w:r>
          </w:p>
        </w:tc>
        <w:tc>
          <w:tcPr>
            <w:tcW w:w="13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6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48" w:type="dxa"/>
            <w:gridSpan w:val="1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40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жилые дома при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газоснабжении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кг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ел. в</w:t>
            </w: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48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9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сжиженным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углеводородным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газом</w:t>
            </w:r>
          </w:p>
        </w:tc>
        <w:tc>
          <w:tcPr>
            <w:tcW w:w="130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6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734"/>
              <w:jc w:val="right"/>
            </w:pPr>
            <w:r>
              <w:rPr>
                <w:color w:val="000000"/>
                <w:sz w:val="24"/>
                <w:szCs w:val="24"/>
              </w:rPr>
              <w:t>3,40</w:t>
            </w:r>
          </w:p>
        </w:tc>
        <w:tc>
          <w:tcPr>
            <w:tcW w:w="3048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4"/>
          <w:wAfter w:w="259" w:type="dxa"/>
          <w:trHeight w:hRule="exact" w:val="3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9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0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26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Показатель максимально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4"/>
          <w:wAfter w:w="259" w:type="dxa"/>
          <w:trHeight w:hRule="exact" w:val="581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9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Показатель минимально</w:t>
            </w:r>
          </w:p>
        </w:tc>
        <w:tc>
          <w:tcPr>
            <w:tcW w:w="3269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допустимого уровня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4"/>
          <w:wAfter w:w="259" w:type="dxa"/>
          <w:trHeight w:hRule="exact" w:val="1080"/>
        </w:trPr>
        <w:tc>
          <w:tcPr>
            <w:tcW w:w="4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98" w:type="dxa"/>
            <w:gridSpan w:val="9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00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341" w:right="36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допустимого уровня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326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624" w:right="648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территориальной доступности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4"/>
          <w:wAfter w:w="259" w:type="dxa"/>
          <w:trHeight w:hRule="exact" w:val="586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798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5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  <w:tc>
          <w:tcPr>
            <w:tcW w:w="169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5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4"/>
          <w:wAfter w:w="259" w:type="dxa"/>
          <w:trHeight w:hRule="exact" w:val="264"/>
        </w:trPr>
        <w:tc>
          <w:tcPr>
            <w:tcW w:w="4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9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42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69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5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4"/>
          <w:wAfter w:w="259" w:type="dxa"/>
          <w:trHeight w:hRule="exact" w:val="317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79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² общ.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69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4"/>
          <w:wAfter w:w="259" w:type="dxa"/>
          <w:trHeight w:hRule="exact" w:val="547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9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Помещения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площади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9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7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4"/>
          <w:wAfter w:w="259" w:type="dxa"/>
          <w:trHeight w:hRule="exact" w:val="259"/>
        </w:trPr>
        <w:tc>
          <w:tcPr>
            <w:tcW w:w="4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98" w:type="dxa"/>
            <w:gridSpan w:val="9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1000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42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699" w:type="dxa"/>
            <w:gridSpan w:val="8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транспортно-</w:t>
            </w:r>
          </w:p>
        </w:tc>
        <w:tc>
          <w:tcPr>
            <w:tcW w:w="1570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4"/>
          <w:wAfter w:w="259" w:type="dxa"/>
          <w:trHeight w:hRule="exact" w:val="322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798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5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699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  <w:tc>
          <w:tcPr>
            <w:tcW w:w="1570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4"/>
          <w:wAfter w:w="259" w:type="dxa"/>
          <w:trHeight w:hRule="exact" w:val="1368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оздоровительных занятий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(спортивные залы)</w:t>
            </w:r>
          </w:p>
        </w:tc>
        <w:tc>
          <w:tcPr>
            <w:tcW w:w="15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47" w:lineRule="exact"/>
              <w:ind w:firstLine="101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пропускная способность,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чел./смену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firstLine="158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пешеходная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доступность,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7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4"/>
          <w:wAfter w:w="259" w:type="dxa"/>
          <w:trHeight w:hRule="exact" w:val="274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9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1000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42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69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hRule="exact" w:val="1411"/>
        </w:trPr>
        <w:tc>
          <w:tcPr>
            <w:tcW w:w="5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2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2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163" w:right="17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уровень обеспеченности</w:t>
            </w:r>
          </w:p>
        </w:tc>
        <w:tc>
          <w:tcPr>
            <w:tcW w:w="30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 допустимый</w:t>
            </w:r>
          </w:p>
          <w:p w:rsidR="008B27FF" w:rsidRDefault="008B27FF">
            <w:pPr>
              <w:shd w:val="clear" w:color="auto" w:fill="FFFFFF"/>
              <w:spacing w:line="552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территориальной</w:t>
            </w:r>
            <w:proofErr w:type="gramEnd"/>
          </w:p>
          <w:p w:rsidR="008B27FF" w:rsidRDefault="008B27FF">
            <w:pPr>
              <w:shd w:val="clear" w:color="auto" w:fill="FFFFFF"/>
              <w:spacing w:line="552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hRule="exact" w:val="845"/>
        </w:trPr>
        <w:tc>
          <w:tcPr>
            <w:tcW w:w="56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722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42" w:lineRule="exact"/>
              <w:ind w:left="86" w:right="106" w:firstLine="96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7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42" w:lineRule="exact"/>
              <w:ind w:left="130" w:right="149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hRule="exact" w:val="1411"/>
        </w:trPr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left="418" w:right="331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Дошкольные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образовательные</w:t>
            </w:r>
          </w:p>
          <w:p w:rsidR="008B27FF" w:rsidRDefault="008B27FF">
            <w:pPr>
              <w:shd w:val="clear" w:color="auto" w:fill="FFFFFF"/>
              <w:ind w:left="418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left="5" w:right="2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Кол-во мест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 1 000</w:t>
            </w:r>
          </w:p>
          <w:p w:rsidR="008B27FF" w:rsidRDefault="008B27F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17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Транспортно-пешеходная</w:t>
            </w:r>
          </w:p>
          <w:p w:rsidR="008B27FF" w:rsidRDefault="008B27FF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доступность,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202"/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</w:tbl>
    <w:p w:rsidR="008B27FF" w:rsidRDefault="008B27FF">
      <w:pPr>
        <w:spacing w:after="542" w:line="1" w:lineRule="exact"/>
        <w:rPr>
          <w:sz w:val="2"/>
          <w:szCs w:val="2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3"/>
        <w:gridCol w:w="24"/>
        <w:gridCol w:w="22"/>
        <w:gridCol w:w="2434"/>
        <w:gridCol w:w="158"/>
        <w:gridCol w:w="43"/>
        <w:gridCol w:w="39"/>
        <w:gridCol w:w="84"/>
        <w:gridCol w:w="39"/>
        <w:gridCol w:w="1379"/>
        <w:gridCol w:w="20"/>
        <w:gridCol w:w="122"/>
        <w:gridCol w:w="20"/>
        <w:gridCol w:w="16"/>
        <w:gridCol w:w="19"/>
        <w:gridCol w:w="1402"/>
        <w:gridCol w:w="60"/>
        <w:gridCol w:w="44"/>
        <w:gridCol w:w="35"/>
        <w:gridCol w:w="20"/>
        <w:gridCol w:w="1423"/>
        <w:gridCol w:w="20"/>
        <w:gridCol w:w="43"/>
        <w:gridCol w:w="16"/>
        <w:gridCol w:w="187"/>
        <w:gridCol w:w="1184"/>
        <w:gridCol w:w="121"/>
        <w:gridCol w:w="130"/>
      </w:tblGrid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32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Общеобразовательные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Кол-во мест</w:t>
            </w:r>
          </w:p>
        </w:tc>
        <w:tc>
          <w:tcPr>
            <w:tcW w:w="17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Транспортно-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1094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5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197" w:right="216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1 000 жителей</w:t>
            </w:r>
          </w:p>
        </w:tc>
        <w:tc>
          <w:tcPr>
            <w:tcW w:w="17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пешеходная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доступность,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1142"/>
        </w:trPr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07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77" w:right="10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уровень обеспеченности</w:t>
            </w:r>
          </w:p>
        </w:tc>
        <w:tc>
          <w:tcPr>
            <w:tcW w:w="309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43" w:right="7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Максимально допустимый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территориальной</w:t>
            </w:r>
            <w:proofErr w:type="gram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64"/>
        </w:trPr>
        <w:tc>
          <w:tcPr>
            <w:tcW w:w="609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59" w:type="dxa"/>
            <w:gridSpan w:val="5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0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581"/>
        </w:trPr>
        <w:tc>
          <w:tcPr>
            <w:tcW w:w="6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759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51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  <w:tc>
          <w:tcPr>
            <w:tcW w:w="15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69"/>
        </w:trPr>
        <w:tc>
          <w:tcPr>
            <w:tcW w:w="6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51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5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98"/>
        </w:trPr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1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854"/>
        </w:trPr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4" w:lineRule="exact"/>
              <w:ind w:right="62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Поликлиника,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амбулатория, диспансер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4" w:lineRule="exact"/>
              <w:ind w:left="5" w:right="29" w:firstLine="302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посещений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1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Транспортно-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пешеходная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2 500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542"/>
        </w:trPr>
        <w:tc>
          <w:tcPr>
            <w:tcW w:w="6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без стационара</w:t>
            </w:r>
          </w:p>
        </w:tc>
        <w:tc>
          <w:tcPr>
            <w:tcW w:w="15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сутки на 1000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151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доступность,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307"/>
        </w:trPr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1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251" w:type="dxa"/>
          <w:trHeight w:hRule="exact" w:val="1406"/>
        </w:trPr>
        <w:tc>
          <w:tcPr>
            <w:tcW w:w="5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2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left="158" w:right="18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уровень обеспеченности</w:t>
            </w:r>
          </w:p>
        </w:tc>
        <w:tc>
          <w:tcPr>
            <w:tcW w:w="2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Максимально</w:t>
            </w:r>
          </w:p>
          <w:p w:rsidR="008B27FF" w:rsidRDefault="008B27F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допустимый уровень</w:t>
            </w:r>
          </w:p>
          <w:p w:rsidR="008B27FF" w:rsidRDefault="008B27F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территориальной</w:t>
            </w:r>
          </w:p>
          <w:p w:rsidR="008B27FF" w:rsidRDefault="008B27FF">
            <w:pPr>
              <w:shd w:val="clear" w:color="auto" w:fill="FFFFFF"/>
              <w:ind w:left="26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251" w:type="dxa"/>
          <w:trHeight w:hRule="exact" w:val="850"/>
        </w:trPr>
        <w:tc>
          <w:tcPr>
            <w:tcW w:w="5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6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7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38" w:lineRule="exact"/>
              <w:ind w:left="206" w:right="226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38" w:lineRule="exact"/>
              <w:ind w:left="106" w:right="130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251" w:type="dxa"/>
          <w:trHeight w:hRule="exact" w:val="194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Полигон ТБО</w:t>
            </w:r>
          </w:p>
        </w:tc>
        <w:tc>
          <w:tcPr>
            <w:tcW w:w="17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left="48" w:right="62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га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/1 тыс. 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твердых</w:t>
            </w:r>
          </w:p>
          <w:p w:rsidR="008B27FF" w:rsidRDefault="008B27FF">
            <w:pPr>
              <w:shd w:val="clear" w:color="auto" w:fill="FFFFFF"/>
              <w:spacing w:line="816" w:lineRule="exact"/>
              <w:ind w:left="48" w:right="62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бытовых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отходов в год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0,05*</w:t>
            </w: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24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нормируется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251" w:type="dxa"/>
          <w:trHeight w:hRule="exact" w:val="850"/>
        </w:trPr>
        <w:tc>
          <w:tcPr>
            <w:tcW w:w="5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Вывоз бытового мусора</w:t>
            </w:r>
          </w:p>
        </w:tc>
        <w:tc>
          <w:tcPr>
            <w:tcW w:w="17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Обеспеченность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контейнерными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площадками, %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Санитарно-</w:t>
            </w:r>
          </w:p>
          <w:p w:rsidR="008B27FF" w:rsidRDefault="008B27FF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защитная</w:t>
            </w:r>
          </w:p>
          <w:p w:rsidR="008B27FF" w:rsidRDefault="008B27FF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зона,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2"/>
          <w:wAfter w:w="251" w:type="dxa"/>
          <w:trHeight w:hRule="exact" w:val="1133"/>
        </w:trPr>
        <w:tc>
          <w:tcPr>
            <w:tcW w:w="5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6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7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</w:t>
            </w:r>
          </w:p>
          <w:p w:rsidR="008B27FF" w:rsidRDefault="008B27FF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контейнеров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8B27FF" w:rsidRDefault="008B27FF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площадку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3-4**</w:t>
            </w:r>
          </w:p>
        </w:tc>
        <w:tc>
          <w:tcPr>
            <w:tcW w:w="154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3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38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допустимый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7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Минимально</w:t>
            </w:r>
          </w:p>
        </w:tc>
        <w:tc>
          <w:tcPr>
            <w:tcW w:w="1738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допустимый</w:t>
            </w: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7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38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99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территориальной</w:t>
            </w:r>
            <w:proofErr w:type="gram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7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уровень обеспеченности</w:t>
            </w: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88"/>
        </w:trPr>
        <w:tc>
          <w:tcPr>
            <w:tcW w:w="56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1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3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99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93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48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7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Единица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88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3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64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7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32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Помещения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кв. м. площади</w:t>
            </w:r>
          </w:p>
        </w:tc>
        <w:tc>
          <w:tcPr>
            <w:tcW w:w="17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Транспортно-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5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культурно-массовых</w:t>
            </w: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пола на 1 тыс.</w:t>
            </w:r>
          </w:p>
        </w:tc>
        <w:tc>
          <w:tcPr>
            <w:tcW w:w="173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пешеходная</w:t>
            </w: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1075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45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мероприятий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B27FF" w:rsidRDefault="008B27FF">
            <w:pPr>
              <w:shd w:val="clear" w:color="auto" w:fill="FFFFFF"/>
              <w:spacing w:line="245" w:lineRule="exact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учреждениях</w:t>
            </w:r>
            <w:proofErr w:type="gramEnd"/>
          </w:p>
          <w:p w:rsidR="008B27FF" w:rsidRDefault="008B27FF">
            <w:pPr>
              <w:shd w:val="clear" w:color="auto" w:fill="FFFFFF"/>
              <w:spacing w:line="245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490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доступность,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Многофункциональны</w:t>
            </w:r>
          </w:p>
        </w:tc>
        <w:tc>
          <w:tcPr>
            <w:tcW w:w="17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5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Кол-во мест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3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Транспортно-</w:t>
            </w: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88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зрительные залы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1 000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жителей</w:t>
            </w:r>
          </w:p>
        </w:tc>
        <w:tc>
          <w:tcPr>
            <w:tcW w:w="173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пешеходная</w:t>
            </w: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83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3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108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культуры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сельских поселений,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т.ч. сельский клуб</w:t>
            </w: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доступность,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16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7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Количество</w:t>
            </w:r>
          </w:p>
          <w:p w:rsidR="008B27FF" w:rsidRDefault="008B27FF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</w:t>
            </w:r>
          </w:p>
          <w:p w:rsidR="008B27FF" w:rsidRDefault="008B27FF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хранения</w:t>
            </w:r>
          </w:p>
          <w:p w:rsidR="008B27FF" w:rsidRDefault="008B27FF">
            <w:pPr>
              <w:shd w:val="clear" w:color="auto" w:fill="FFFFFF"/>
              <w:spacing w:line="278" w:lineRule="exact"/>
              <w:ind w:left="24" w:right="43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фондов, тысяч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 1 000</w:t>
            </w:r>
          </w:p>
        </w:tc>
        <w:tc>
          <w:tcPr>
            <w:tcW w:w="17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Транспортно-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пешеходная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547"/>
        </w:trPr>
        <w:tc>
          <w:tcPr>
            <w:tcW w:w="56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17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307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доступность,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90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312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48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7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Кол-во мест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  <w:tc>
          <w:tcPr>
            <w:tcW w:w="149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403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читальных</w:t>
            </w:r>
          </w:p>
        </w:tc>
        <w:tc>
          <w:tcPr>
            <w:tcW w:w="1738" w:type="dxa"/>
            <w:gridSpan w:val="9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398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залах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 1 000</w:t>
            </w:r>
          </w:p>
        </w:tc>
        <w:tc>
          <w:tcPr>
            <w:tcW w:w="1738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</w:p>
          <w:p w:rsidR="008B27FF" w:rsidRDefault="008B27FF">
            <w:pPr>
              <w:shd w:val="clear" w:color="auto" w:fill="FFFFFF"/>
              <w:jc w:val="center"/>
            </w:pP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298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4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17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8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28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Показатель максимально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6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83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28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допустимого уровня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6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183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минимально допустимого</w:t>
            </w:r>
          </w:p>
        </w:tc>
        <w:tc>
          <w:tcPr>
            <w:tcW w:w="328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83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уровня обеспеченности</w:t>
            </w:r>
          </w:p>
        </w:tc>
        <w:tc>
          <w:tcPr>
            <w:tcW w:w="328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территориальной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2639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318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328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63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76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8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6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Величина</w:t>
            </w:r>
          </w:p>
        </w:tc>
        <w:tc>
          <w:tcPr>
            <w:tcW w:w="184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84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24F2A">
              <w:rPr>
                <w:rFonts w:eastAsia="Times New Roman"/>
                <w:color w:val="000000"/>
                <w:sz w:val="24"/>
                <w:szCs w:val="24"/>
              </w:rPr>
              <w:t>Кременского</w:t>
            </w:r>
            <w:proofErr w:type="spellEnd"/>
            <w:r w:rsidR="00B24F2A">
              <w:rPr>
                <w:rFonts w:eastAsia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B24F2A">
              <w:rPr>
                <w:rFonts w:eastAsia="Times New Roman"/>
                <w:color w:val="000000"/>
                <w:sz w:val="24"/>
                <w:szCs w:val="24"/>
              </w:rPr>
              <w:t>Клетского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Муниципального района</w:t>
            </w:r>
          </w:p>
        </w:tc>
        <w:tc>
          <w:tcPr>
            <w:tcW w:w="176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  <w:p w:rsidR="008B27FF" w:rsidRDefault="008B27FF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сотрудников)</w:t>
            </w:r>
          </w:p>
          <w:p w:rsidR="008B27FF" w:rsidRDefault="008B27F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10 000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639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Волгоградской области</w:t>
            </w:r>
          </w:p>
        </w:tc>
        <w:tc>
          <w:tcPr>
            <w:tcW w:w="176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848" w:type="dxa"/>
            <w:gridSpan w:val="9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71" w:lineRule="exact"/>
              <w:ind w:left="106" w:right="8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Транспортная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доступность,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63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76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848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6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84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6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помещений,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6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кв.м. на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84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76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сотрудника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84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1411"/>
        </w:trPr>
        <w:tc>
          <w:tcPr>
            <w:tcW w:w="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0B97" w:rsidRDefault="00910B97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9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0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52" w:lineRule="exact"/>
              <w:ind w:left="82" w:right="10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уровень обеспеченности</w:t>
            </w:r>
          </w:p>
        </w:tc>
        <w:tc>
          <w:tcPr>
            <w:tcW w:w="30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47" w:lineRule="exact"/>
              <w:ind w:left="2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 допустимый</w:t>
            </w:r>
          </w:p>
          <w:p w:rsidR="008B27FF" w:rsidRDefault="008B27FF">
            <w:pPr>
              <w:shd w:val="clear" w:color="auto" w:fill="FFFFFF"/>
              <w:spacing w:line="547" w:lineRule="exact"/>
              <w:ind w:left="2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территориальной</w:t>
            </w:r>
            <w:proofErr w:type="gramEnd"/>
          </w:p>
          <w:p w:rsidR="008B27FF" w:rsidRDefault="008B27FF">
            <w:pPr>
              <w:shd w:val="clear" w:color="auto" w:fill="FFFFFF"/>
              <w:spacing w:line="547" w:lineRule="exact"/>
              <w:ind w:left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</w:tr>
      <w:tr w:rsidR="00910B97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1411"/>
        </w:trPr>
        <w:tc>
          <w:tcPr>
            <w:tcW w:w="6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0B97" w:rsidRDefault="00910B97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0B97" w:rsidRDefault="00910B97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97" w:rsidRDefault="00910B97">
            <w:pPr>
              <w:shd w:val="clear" w:color="auto" w:fill="FFFFFF"/>
              <w:spacing w:line="552" w:lineRule="exact"/>
              <w:ind w:left="82" w:right="101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97" w:rsidRDefault="00910B97">
            <w:pPr>
              <w:shd w:val="clear" w:color="auto" w:fill="FFFFFF"/>
              <w:spacing w:line="547" w:lineRule="exact"/>
              <w:ind w:left="2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850"/>
        </w:trPr>
        <w:tc>
          <w:tcPr>
            <w:tcW w:w="60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79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42" w:lineRule="exact"/>
              <w:ind w:left="106" w:right="125" w:firstLine="96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542" w:lineRule="exact"/>
              <w:ind w:left="86" w:right="106" w:firstLine="91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533"/>
        </w:trPr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9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50" w:lineRule="exact"/>
              <w:ind w:right="1238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похоронного</w:t>
            </w:r>
            <w:proofErr w:type="gramEnd"/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Кол-во,</w:t>
            </w: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Транспортно-</w:t>
            </w:r>
          </w:p>
        </w:tc>
        <w:tc>
          <w:tcPr>
            <w:tcW w:w="155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trHeight w:hRule="exact" w:val="322"/>
        </w:trPr>
        <w:tc>
          <w:tcPr>
            <w:tcW w:w="6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обслуживания населения</w:t>
            </w:r>
          </w:p>
        </w:tc>
        <w:tc>
          <w:tcPr>
            <w:tcW w:w="15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объект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пешеходная</w:t>
            </w:r>
          </w:p>
        </w:tc>
        <w:tc>
          <w:tcPr>
            <w:tcW w:w="15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trHeight w:hRule="exact" w:val="816"/>
        </w:trPr>
        <w:tc>
          <w:tcPr>
            <w:tcW w:w="6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left="226" w:right="245"/>
            </w:pPr>
            <w:r>
              <w:rPr>
                <w:color w:val="000000"/>
                <w:sz w:val="24"/>
                <w:szCs w:val="24"/>
              </w:rPr>
              <w:t xml:space="preserve">5 000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154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доступность,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2 500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trHeight w:hRule="exact" w:val="322"/>
        </w:trPr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Кладбища традиционного</w:t>
            </w: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Санитарно-</w:t>
            </w:r>
          </w:p>
        </w:tc>
        <w:tc>
          <w:tcPr>
            <w:tcW w:w="15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trHeight w:hRule="exact" w:val="254"/>
        </w:trPr>
        <w:tc>
          <w:tcPr>
            <w:tcW w:w="6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захоронения</w:t>
            </w:r>
          </w:p>
        </w:tc>
        <w:tc>
          <w:tcPr>
            <w:tcW w:w="15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1 000</w:t>
            </w:r>
          </w:p>
        </w:tc>
        <w:tc>
          <w:tcPr>
            <w:tcW w:w="15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4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защитная</w:t>
            </w:r>
          </w:p>
        </w:tc>
        <w:tc>
          <w:tcPr>
            <w:tcW w:w="15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trHeight w:hRule="exact" w:val="283"/>
        </w:trPr>
        <w:tc>
          <w:tcPr>
            <w:tcW w:w="6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79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5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154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4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зона,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</w:tbl>
    <w:p w:rsidR="008B27FF" w:rsidRDefault="008B27FF">
      <w:pPr>
        <w:shd w:val="clear" w:color="auto" w:fill="FFFFFF"/>
        <w:ind w:left="4454"/>
      </w:pPr>
      <w:r>
        <w:rPr>
          <w:color w:val="000000"/>
          <w:sz w:val="22"/>
          <w:szCs w:val="22"/>
        </w:rPr>
        <w:t>25</w:t>
      </w:r>
    </w:p>
    <w:p w:rsidR="008B27FF" w:rsidRDefault="008B27FF">
      <w:pPr>
        <w:shd w:val="clear" w:color="auto" w:fill="FFFFFF"/>
        <w:spacing w:before="739" w:line="269" w:lineRule="exact"/>
        <w:ind w:left="360" w:right="1382" w:hanging="360"/>
      </w:pPr>
      <w:r>
        <w:rPr>
          <w:color w:val="000000"/>
          <w:spacing w:val="-1"/>
          <w:sz w:val="24"/>
          <w:szCs w:val="24"/>
        </w:rPr>
        <w:t xml:space="preserve">2.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МАТЕРИАЛЫ ПО ОБОСНОВАНИЮ РАСЧЕТНЫХ ПОКАЗАТЕЛЕЙ, </w:t>
      </w:r>
      <w:r>
        <w:rPr>
          <w:rFonts w:eastAsia="Times New Roman"/>
          <w:color w:val="000000"/>
          <w:sz w:val="24"/>
          <w:szCs w:val="24"/>
        </w:rPr>
        <w:t>СОДЕРЖАЩИХСЯ В ОСНОВНОЙ ЧАСТИ</w:t>
      </w:r>
    </w:p>
    <w:p w:rsidR="008B27FF" w:rsidRDefault="008B27FF">
      <w:pPr>
        <w:shd w:val="clear" w:color="auto" w:fill="FFFFFF"/>
        <w:spacing w:before="158" w:line="274" w:lineRule="exact"/>
        <w:ind w:firstLine="850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</w:t>
      </w:r>
      <w:r w:rsidR="00B24F2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24F2A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B24F2A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B24F2A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</w:t>
      </w:r>
      <w:r w:rsidR="00B24F2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24F2A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B24F2A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B24F2A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области, на основании параметров и условий социально-экономического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развития муниципального района, региона, социальных, демографических, природно-экологических и иных условий развития территории, условий осуществления градостроительной деятельности на территории сельских поселений.</w:t>
      </w:r>
    </w:p>
    <w:p w:rsidR="008B27FF" w:rsidRDefault="008B27FF" w:rsidP="00910B97">
      <w:pPr>
        <w:shd w:val="clear" w:color="auto" w:fill="FFFFFF"/>
        <w:spacing w:before="542"/>
        <w:ind w:left="4382"/>
      </w:pPr>
      <w:r>
        <w:rPr>
          <w:rFonts w:eastAsia="Times New Roman"/>
          <w:color w:val="000000"/>
          <w:spacing w:val="-2"/>
          <w:sz w:val="24"/>
          <w:szCs w:val="24"/>
        </w:rPr>
        <w:t>Таблица 2.1.</w:t>
      </w:r>
      <w:r>
        <w:rPr>
          <w:color w:val="000000"/>
          <w:sz w:val="22"/>
          <w:szCs w:val="22"/>
        </w:rPr>
        <w:t>25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978"/>
        <w:gridCol w:w="2150"/>
        <w:gridCol w:w="4690"/>
      </w:tblGrid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Расчетный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Обоснование расчетного показателя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73"/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Объекты местного значения в области транспорта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Автомобильные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Расчетные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40" w:lineRule="exact"/>
              <w:ind w:right="864" w:firstLine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Расчетные параметры улиц и дорог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различных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right="826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дороги местного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параметры улиц 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96" w:firstLine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категорий как объектов местного значения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установлены в соответствии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4670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18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дорог различных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категорий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постановлением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Правительства РФ от 29.10.2009 № 860 "О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требованиях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к обеспеченности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автомобильных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дорог общего пользования объектами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дорожного сервиса,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размещаемыми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границах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полос отвода", постановлением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Правительства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РФ от 28.09.2009 № 767 "О классификации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автомобильных дорог 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Федерации", постановлением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Правительства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РФ от 02.09.2009 № 717 "О нормах отвода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земель для размещения автомобильных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дорог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 (или) объектов дорожного сервиса".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Места хранения</w:t>
            </w:r>
          </w:p>
          <w:p w:rsidR="008B27FF" w:rsidRDefault="008B27F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личного</w:t>
            </w:r>
          </w:p>
          <w:p w:rsidR="008B27FF" w:rsidRDefault="008B27F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автомобильного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  <w:p w:rsidR="008B27FF" w:rsidRDefault="008B27F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минимально</w:t>
            </w:r>
          </w:p>
          <w:p w:rsidR="008B27FF" w:rsidRDefault="008B27F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9" w:lineRule="exact"/>
              <w:ind w:firstLine="379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 открытых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приобъектных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стоянках в жилой застройке определяется в соответствии с СП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850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транспорта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автомобильные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стоянки)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293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уровня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>42.13330.2011</w:t>
            </w:r>
          </w:p>
          <w:p w:rsidR="008B27FF" w:rsidRDefault="008B27FF">
            <w:pPr>
              <w:shd w:val="clear" w:color="auto" w:fill="FFFFFF"/>
              <w:tabs>
                <w:tab w:val="left" w:pos="634"/>
              </w:tabs>
              <w:spacing w:line="274" w:lineRule="exact"/>
              <w:ind w:firstLine="379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 открытых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приобъектных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стоянках у общественных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зданий, учреждений, предприятий, торговых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центров, вокзалов и т.д. (в том числе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встроенных, пристроенных к жилым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зданиям)</w:t>
            </w:r>
          </w:p>
          <w:p w:rsidR="008B27FF" w:rsidRDefault="008B27FF">
            <w:pPr>
              <w:shd w:val="clear" w:color="auto" w:fill="FFFFFF"/>
              <w:spacing w:line="274" w:lineRule="exact"/>
              <w:ind w:hanging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определяется в соответствии с СП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42.13330.2011 (п. 11.19, Приложение К);</w:t>
            </w:r>
          </w:p>
          <w:p w:rsidR="008B27FF" w:rsidRDefault="008B27FF">
            <w:pPr>
              <w:shd w:val="clear" w:color="auto" w:fill="FFFFFF"/>
              <w:tabs>
                <w:tab w:val="left" w:pos="634"/>
              </w:tabs>
              <w:spacing w:line="274" w:lineRule="exact"/>
              <w:ind w:firstLine="379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>Расстояние пешеходных подходов от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стоянок для временного хранения легковых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автомобилей следует принимать не более,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(СП 42.13330.2011 п.11.21, п.11.21);</w:t>
            </w:r>
          </w:p>
          <w:p w:rsidR="008B27FF" w:rsidRDefault="008B27FF">
            <w:pPr>
              <w:shd w:val="clear" w:color="auto" w:fill="FFFFFF"/>
              <w:tabs>
                <w:tab w:val="left" w:pos="634"/>
              </w:tabs>
              <w:spacing w:line="274" w:lineRule="exact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Размер земельных участков гаражей 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стоянок легковых автомобилей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зависимости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 их этажности в соответствии с СП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>42.13330.2011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 11.22);</w:t>
            </w:r>
          </w:p>
          <w:p w:rsidR="008B27FF" w:rsidRDefault="008B27FF">
            <w:pPr>
              <w:shd w:val="clear" w:color="auto" w:fill="FFFFFF"/>
              <w:tabs>
                <w:tab w:val="left" w:pos="634"/>
              </w:tabs>
              <w:spacing w:line="274" w:lineRule="exact"/>
              <w:ind w:right="53" w:firstLine="379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соответствии с ВСН 62-91* следует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выделять места для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личных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br/>
              <w:t>автотранспортных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средств инвалидов;</w:t>
            </w:r>
          </w:p>
          <w:p w:rsidR="008B27FF" w:rsidRDefault="008B27FF">
            <w:pPr>
              <w:shd w:val="clear" w:color="auto" w:fill="FFFFFF"/>
              <w:tabs>
                <w:tab w:val="left" w:pos="634"/>
              </w:tabs>
              <w:spacing w:line="274" w:lineRule="exact"/>
              <w:ind w:right="53" w:firstLine="379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 стоянок для постоянного 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временного хранения автомобилей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необходимо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соблюдать санитарные разрывы согласно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2.2.1/2.1.1.1200-03;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39"/>
              <w:jc w:val="right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Для хранения грузовых автомобилей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следует предусматривать открытые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площадки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 требованиями СП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37.13330.2012.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 42.13330.2011 Градостроительство.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Планировка и застройка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транспортной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сельских</w:t>
            </w:r>
          </w:p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поселений. Актуализированная редакция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СНиП</w:t>
            </w:r>
            <w:proofErr w:type="spell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2.07.01-89*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 11.26 и п. 11.27).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10"/>
              <w:jc w:val="right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Объекты местного значения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области инженерного обеспечения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88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 и газоснабжение поселений)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Объекты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электроснабжени</w:t>
            </w:r>
            <w:proofErr w:type="spellEnd"/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электропотребления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минимально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кВт-ч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/ год </w:t>
            </w:r>
            <w:proofErr w:type="gramStart"/>
            <w:r>
              <w:rPr>
                <w:rFonts w:eastAsia="Times New Roman"/>
                <w:color w:val="000000"/>
                <w:spacing w:val="11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color w:val="000000"/>
                <w:spacing w:val="11"/>
                <w:sz w:val="24"/>
                <w:szCs w:val="24"/>
              </w:rPr>
              <w:t>!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чел.)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перспективу расчетный показатель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электропотребления определяется с учетом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прогноза социально-экономического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9662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развития</w:t>
            </w:r>
          </w:p>
          <w:p w:rsidR="008B27FF" w:rsidRDefault="00BD404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Кременского</w:t>
            </w:r>
            <w:proofErr w:type="spellEnd"/>
            <w:r w:rsidR="008B27FF">
              <w:rPr>
                <w:rFonts w:eastAsia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демографической ситуации, а также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индексов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производства на территории поселения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Коэффициент прироста-убыли населения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незначительный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. п.8), в связи с тем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расчет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производится с численностью населения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Суммарный объем электроэнергии,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потребляемой в индивидуальных и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многоквартирных жилых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домах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за 2016 год,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составил: 34291/ 862(численность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населения) = 40 кВт·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/ год на 1 чел.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Согласно Базовым показателям социально-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экономического развития </w:t>
            </w:r>
            <w:proofErr w:type="spellStart"/>
            <w:r w:rsidR="00910B97">
              <w:rPr>
                <w:rFonts w:eastAsia="Times New Roman"/>
                <w:color w:val="000000"/>
                <w:sz w:val="24"/>
                <w:szCs w:val="24"/>
              </w:rPr>
              <w:t>Клетского</w:t>
            </w:r>
            <w:proofErr w:type="spell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муниципального района индексы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производства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предыдущему году, составляют:</w:t>
            </w:r>
          </w:p>
          <w:p w:rsidR="008B27FF" w:rsidRDefault="008B27FF">
            <w:pPr>
              <w:shd w:val="clear" w:color="auto" w:fill="FFFFFF"/>
              <w:tabs>
                <w:tab w:val="left" w:pos="211"/>
              </w:tabs>
              <w:spacing w:line="274" w:lineRule="exact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  <w:t xml:space="preserve">2016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 – 107,5 %;</w:t>
            </w:r>
          </w:p>
          <w:p w:rsidR="008B27FF" w:rsidRDefault="008B27FF">
            <w:pPr>
              <w:shd w:val="clear" w:color="auto" w:fill="FFFFFF"/>
              <w:tabs>
                <w:tab w:val="left" w:pos="211"/>
              </w:tabs>
              <w:spacing w:line="274" w:lineRule="exact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  <w:t xml:space="preserve">2017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 (прогноз) – 107,0 %;</w:t>
            </w:r>
          </w:p>
          <w:p w:rsidR="008B27FF" w:rsidRDefault="008B27FF">
            <w:pPr>
              <w:shd w:val="clear" w:color="auto" w:fill="FFFFFF"/>
              <w:tabs>
                <w:tab w:val="left" w:pos="211"/>
              </w:tabs>
              <w:spacing w:line="274" w:lineRule="exact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  <w:t xml:space="preserve">2018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 (прогноз) – 106,9 %;</w:t>
            </w:r>
          </w:p>
          <w:p w:rsidR="008B27FF" w:rsidRDefault="008B27FF">
            <w:pPr>
              <w:shd w:val="clear" w:color="auto" w:fill="FFFFFF"/>
              <w:tabs>
                <w:tab w:val="left" w:pos="211"/>
              </w:tabs>
              <w:spacing w:line="274" w:lineRule="exact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  <w:t xml:space="preserve">2019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 (прогноз) – 106, %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При этом средний индекс производства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составит: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107,5 + 107,0+106,9+106,) / 4 = 106,85 %, или 1,0685 в единичном исчислении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Панируемый минимальный показатель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электропотребления составит: 40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показатель текущего электропотребления)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1,0685 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средний индекс производства) =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кВтч / год на 1 чел.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Установлены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соответствии с Приказом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газоснабжения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минимально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комитета тарифного регулирования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Волгоградской области от 15 апреля 2015 г.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12/3.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 утверждении нормативов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right="672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потребления коммунальных услуг по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газоснабжению.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Объекты местного значения в области физической культуры и спорта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Помещения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данным администрации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оздоровительных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B24F2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Клетского</w:t>
            </w:r>
            <w:proofErr w:type="spellEnd"/>
            <w:r w:rsidR="008B27FF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муниципального района, </w:t>
            </w:r>
            <w:proofErr w:type="gramStart"/>
            <w:r w:rsidR="008B27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территории поселения находятся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спортивные</w:t>
            </w:r>
            <w:proofErr w:type="gramEnd"/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7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залы)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спортивные сооружения.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них: 1 спортивный зал, общей площадью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127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кв. метров с общей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пропускной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способностью 118 человек.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Коэффициент прироста-убыли населения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незначительный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. п.8), в связи с тем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расчет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производится с численностью населения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Расчет показателя общей площади на 1</w:t>
            </w:r>
          </w:p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strike/>
                <w:color w:val="000000"/>
                <w:sz w:val="24"/>
                <w:szCs w:val="24"/>
              </w:rPr>
              <w:t>чел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trike/>
                <w:color w:val="000000"/>
                <w:sz w:val="24"/>
                <w:szCs w:val="24"/>
              </w:rPr>
              <w:t>населения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района: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127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 1 000 /862 (общая численность</w:t>
            </w:r>
            <w:proofErr w:type="gram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населения) = 147 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 1 000 жителей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Расчет показателя пропускной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способности: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Средняя пропускная способность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составляет: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118 / 2 =59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Согласно прогнозу социально–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экономического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B24F2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развития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Клетского</w:t>
            </w:r>
            <w:proofErr w:type="spellEnd"/>
            <w:r w:rsidR="008B27FF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муниципального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 на 2017 год и плановый период 2018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годов ожидается увеличение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человек постоянно занимающихся спортом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196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человек. При расчете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требуемого</w:t>
            </w:r>
            <w:proofErr w:type="gram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показателя учитывается данный факт.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Единовременная пропускная способность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расчете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 1000 чел.: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(196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 0,3 /862) Х 1000 = 68 пос./смену,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0,3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– коэффициент, учитывающий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разновременность посещений спортивных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заведений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 42.13330.2011 Градостроительство.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Планировка и застройка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сельских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поселений. Актуализированная редакция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СНиП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2.07.01-89* (Приложение Ж)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территориальной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Объекты местного значения в области образования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Согласно данных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предоставленных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Дошкольные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администрацией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B24F2A">
            <w:pPr>
              <w:shd w:val="clear" w:color="auto" w:fill="FFFFFF"/>
              <w:spacing w:line="278" w:lineRule="exact"/>
              <w:ind w:right="557" w:firstLine="5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Клетского</w:t>
            </w:r>
            <w:proofErr w:type="spellEnd"/>
            <w:r w:rsidR="008B27FF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муниципального района </w:t>
            </w:r>
            <w:r w:rsidR="008B27FF">
              <w:rPr>
                <w:rFonts w:eastAsia="Times New Roman"/>
                <w:color w:val="000000"/>
                <w:sz w:val="24"/>
                <w:szCs w:val="24"/>
              </w:rPr>
              <w:t>Волгоградской области, с учетом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положений</w:t>
            </w:r>
          </w:p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прогноза социально-экономического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развития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 и плановый период 2018 и 2019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годов, - на данный момент в поселении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насчитывается 1 дошкольное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образовательное учреждение, дошкольное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образование получают 12 детей.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Охват детей дошкольным образованием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составляет 16%.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территории сельских поселений,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доступность дошкольного образования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составляет 100 %</w:t>
            </w:r>
          </w:p>
          <w:p w:rsidR="008B27FF" w:rsidRDefault="008B27F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 расчете</w:t>
            </w:r>
          </w:p>
          <w:p w:rsidR="008B27FF" w:rsidRDefault="008B27FF">
            <w:pPr>
              <w:shd w:val="clear" w:color="auto" w:fill="FFFFFF"/>
              <w:spacing w:line="278" w:lineRule="exact"/>
              <w:ind w:right="48" w:hanging="7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требуемого показателя учитывается данный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факт.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Коэффициент прироста-убыли населения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незначительный (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 п.8), в связи с тем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расчет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производится с численностью населения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Так планируемый показатель минимально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допустимого уровня обеспеченности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населения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дошкольными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образовательными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организациями составит: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(12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 100) / 16) Х 1000 / 862 (общая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численность населения) = 87 мест на 1 000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жителей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 допустимый уровень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территориальной доступности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принят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уровне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, установленном СП 42.13330.2011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пункт 10.4, таблица 5) с учетом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территориальной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территориальных особенностей расселения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Общеобразова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Согласно        данных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предоставленных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тельные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</w:t>
            </w:r>
            <w:r w:rsidR="00B24F2A"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B24F2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Клетского</w:t>
            </w:r>
            <w:proofErr w:type="spellEnd"/>
            <w:r w:rsidR="008B27FF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Волгоградской области на данный момент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</w:tr>
      <w:tr w:rsidR="008B27FF" w:rsidTr="00910B97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5" w:firstLine="5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поселении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насчитывается 1 муниципальная общеобразовательная организация с общим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числом обучающихся 78 человек. Согласно прогнозу социально-экономического развития</w:t>
            </w:r>
          </w:p>
          <w:p w:rsidR="008B27FF" w:rsidRDefault="008B27FF">
            <w:pPr>
              <w:shd w:val="clear" w:color="auto" w:fill="FFFFFF"/>
              <w:spacing w:line="274" w:lineRule="exact"/>
              <w:ind w:right="5" w:hanging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 2017 год и плановый период 2018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2019 годов обеспеченность мест в общеобразовательных организациях составляет 100% .</w:t>
            </w:r>
          </w:p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Коэффициент прироста-убыли населения</w:t>
            </w:r>
          </w:p>
        </w:tc>
      </w:tr>
    </w:tbl>
    <w:p w:rsidR="008B27FF" w:rsidRDefault="008B27FF">
      <w:pPr>
        <w:sectPr w:rsidR="008B27FF">
          <w:pgSz w:w="11899" w:h="16838"/>
          <w:pgMar w:top="677" w:right="912" w:bottom="408" w:left="14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1978"/>
        <w:gridCol w:w="2141"/>
        <w:gridCol w:w="4690"/>
        <w:gridCol w:w="9"/>
      </w:tblGrid>
      <w:tr w:rsidR="008B27F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незначительный (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 п.8), в связи с тем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расчет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производится с численностью населения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Показатель минимально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допустимого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обеспеченности населения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общеобразовательными учреждениями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составит: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(78 /862)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 1 000 = 90 мест на 1 000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жителей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 допустимый уровень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максимального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территориальной доступности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принят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уровне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, установленном СП 42.13330.2011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пункт 10.4, таблица 5) с учетом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территориальной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территориальных особенностей расселения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муниципального района.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25"/>
              <w:jc w:val="right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8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Объекты местного значения в области здравоохранения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дан</w:t>
            </w:r>
            <w:r w:rsidR="00B24F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ным ГУЗ «</w:t>
            </w:r>
            <w:proofErr w:type="spellStart"/>
            <w:r w:rsidR="00B24F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Клетская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центральная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Поликлиника,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районая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больница»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амбулатория,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минимально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общая мощность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диспансер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учреждений данного типа 55 посещений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стационара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смену.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7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Коэффициент прироста-убыли населения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незначительный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. п.8), в связи с тем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расчет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производится с численностью населения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Минимально необходимое количество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посещений в сутки составляет: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(55 / 862)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Х 1000 = 63 посещения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сутки на 1000 человек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 42.13330.2011 Градостроительство.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Планировка и застройка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максимального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сельских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поселений. Актуализированная редакция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СНиП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2.07.01-89* (Приложение Ж)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Объекты местно</w:t>
            </w: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 значения в области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41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утилизации и переработки б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ытовых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 промышленных отходов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Полигон ТБО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Предельные</w:t>
            </w: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Установлены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исходя из текущей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обеспеченности объектами в области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обращения с твердыми бытовыми отходами,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29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 государственной политикой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Российской Федерации в области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объектами</w:t>
            </w:r>
          </w:p>
        </w:tc>
        <w:tc>
          <w:tcPr>
            <w:tcW w:w="469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обращения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твердыми бытовыми отходами, с учетом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требований СП 42.13330.2011.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Градостроительство. Планировка и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застройка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городских и сельских поселений, с учетом</w:t>
            </w:r>
          </w:p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полномочий.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бытового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Предельные</w:t>
            </w:r>
          </w:p>
        </w:tc>
        <w:tc>
          <w:tcPr>
            <w:tcW w:w="4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Размер санитарно-защитной зоны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для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мусора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полигона ТБО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принят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соответствии с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1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46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19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Санитарными правилами СП 2.1.7.1038—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01.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0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307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Гигиенические требования к устройству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198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объектами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содержанию полигонов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твердых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бытовых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отходов; п. 3.2., ч. 3: «Размер санитарно-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защитной зоны от жилой застройки до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границ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полигона 500 м», согласно п. 12.18, таблицы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13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СП 42.13330.2011, - для полигонов ТБО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установлена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СЗЗ в 500 м.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83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Объекты местного значения в областях, связанных с решением вопросов местного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83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88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93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8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области культуры и искусства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Помещения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115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Согласно рекомендаций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СП 42.13330.2011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«Градостроительство…», норма площади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культурно-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минимально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пола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6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массовых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учреждений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культурно-массовых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6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мероприятий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мероприятий – 50-60 кв. м. на 1 000 человек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76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населения.</w:t>
            </w:r>
          </w:p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качестве расчетного показателя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11"/>
        </w:trPr>
        <w:tc>
          <w:tcPr>
            <w:tcW w:w="7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применяем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минимальный уровень, заложенный в СП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55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кв. м. на 1 000 человек населения.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0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Установлен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соответствии с требованиями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76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706"/>
            </w:pPr>
            <w:r>
              <w:rPr>
                <w:color w:val="000000"/>
                <w:sz w:val="24"/>
                <w:szCs w:val="24"/>
              </w:rPr>
              <w:t xml:space="preserve">42.13330.2011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Градостроительство.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Планировка и застройка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сельских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поселений. Актуализированная редакция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территориальной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СНиП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2.07.01-89* (Приложение Ж)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47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территориальными особенностями развития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поселений муниципального района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98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Установлен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соответствии с требованиями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76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right="706"/>
            </w:pPr>
            <w:r>
              <w:rPr>
                <w:color w:val="000000"/>
                <w:sz w:val="24"/>
                <w:szCs w:val="24"/>
              </w:rPr>
              <w:t xml:space="preserve">42.13330.2011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Градостроительство.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Планировка и застройка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сельских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поселений. Актуализированная редакция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территориальной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СНиП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2.07.01-89* (Приложение Ж)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52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территориальными особенностями развития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поселений муниципального района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4" w:lineRule="exact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Многофункциона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льные</w:t>
            </w:r>
            <w:proofErr w:type="spellEnd"/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Согласно рекомендаций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СП 42.13330.2011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3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зрительные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минимально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54" w:lineRule="exact"/>
              <w:ind w:right="59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нормируемое количество мест в залах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учреждений культуры: Клубы,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залы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посетительское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62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место на 1 тыс. чел. – 80, Кинотеатры, место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1 тыс. чел. – 25-35, Театры, место на 1</w:t>
            </w:r>
          </w:p>
        </w:tc>
      </w:tr>
    </w:tbl>
    <w:p w:rsidR="008B27FF" w:rsidRDefault="008B27FF">
      <w:pPr>
        <w:sectPr w:rsidR="008B27FF">
          <w:pgSz w:w="11899" w:h="16838"/>
          <w:pgMar w:top="677" w:right="912" w:bottom="643" w:left="14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978"/>
        <w:gridCol w:w="2150"/>
        <w:gridCol w:w="10"/>
        <w:gridCol w:w="4670"/>
        <w:gridCol w:w="87"/>
      </w:tblGrid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30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тыс.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сельских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чел. – 5-8, Концертные залы, место на 1 тыс.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55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поселений, в т.ч.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 –3,5-5.</w:t>
            </w:r>
          </w:p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Для многофункциональных залов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691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сельский клуб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принимаем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средний норматив в размере: (80 + 30 + 6 +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>4) /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4 = 30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мест на 1 000 жителей.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40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8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Согласно сведений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администрации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9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B24F2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Клетского</w:t>
            </w:r>
            <w:proofErr w:type="spellEnd"/>
            <w:r w:rsidR="008B27FF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муниципального района, </w:t>
            </w:r>
            <w:proofErr w:type="gramStart"/>
            <w:r w:rsidR="008B27F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учреждениях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типа,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6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находящихся в сельских поселениях общее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 мест в таких залах составляет 50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50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мест.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8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Коэффициент прироста-убыли населения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9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незначительный (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 п.8), в связи с тем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расчет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6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производится с численностью населения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50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8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Текущая обеспеченность местами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9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сельской местности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6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составляет: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6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(50 / 862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1 000 =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6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580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мест на 1 000 жителей.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9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учетом стабилизации демографической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9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ситуации в районе нормируемый показатель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принимаем на уровне 58 мест на 1000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жителей.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50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Установлен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соответствии с требованиями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576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максимального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706"/>
            </w:pPr>
            <w:r>
              <w:rPr>
                <w:color w:val="000000"/>
                <w:sz w:val="24"/>
                <w:szCs w:val="24"/>
              </w:rPr>
              <w:t xml:space="preserve">42.13330.2011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Градостроительство.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Планировка и застройка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сельских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поселений. Актуализированная редакция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территориальной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СНиП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2.07.01-89* (Приложение Ж)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547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территориальными особенностями развития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поселений муниципального района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Установлен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соответствии с требованиями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581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максимального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right="706"/>
            </w:pPr>
            <w:r>
              <w:rPr>
                <w:color w:val="000000"/>
                <w:sz w:val="24"/>
                <w:szCs w:val="24"/>
              </w:rPr>
              <w:t xml:space="preserve">42.13330.2011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Градостроительство.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Планировка и застройка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сельских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поселений. Актуализированная редакция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территориальной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СНиП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2.07.01-89* (Приложение Ж)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552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территориальными особенностями развития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поселений муниципального района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3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7.1.5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Согласно рекомендаций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СП 42.13330.2011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5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минимально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нормируемое количество мест и единиц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9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хранения в библиотеках: 4-4,5 тыс. ед.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хранения,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hRule="exact" w:val="1675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читательских мест на 1 000 жителей. Согласно све</w:t>
            </w:r>
            <w:r w:rsidR="00B24F2A">
              <w:rPr>
                <w:rFonts w:eastAsia="Times New Roman"/>
                <w:color w:val="000000"/>
                <w:sz w:val="24"/>
                <w:szCs w:val="24"/>
              </w:rPr>
              <w:t xml:space="preserve">дениям администрации </w:t>
            </w:r>
            <w:proofErr w:type="spellStart"/>
            <w:r w:rsidR="00B24F2A">
              <w:rPr>
                <w:rFonts w:eastAsia="Times New Roman"/>
                <w:color w:val="000000"/>
                <w:sz w:val="24"/>
                <w:szCs w:val="24"/>
              </w:rPr>
              <w:t>Клетского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муниципального района,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поселении функционирует 1 общедоступная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библиотека. Коэффициент прироста-убыли населения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незначительный (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 п.8), в связи с тем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расчет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производится с численностью населения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Общее количество экземпляров в фондах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библиотек составляет 20953 единицы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хранения или в перерасчете: (20953 / 862)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1 000 = 24307 тысячи единиц хранения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среднем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 поселению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качестве расчетного показателя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применяем минимальный уровень,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заложенный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СП – 2 читательских места на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1000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жителей.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/>
          <w:p w:rsidR="008B27FF" w:rsidRDefault="008B27FF"/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Установлен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соответствии с требованиями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максимального</w:t>
            </w: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right="792"/>
            </w:pPr>
            <w:r>
              <w:rPr>
                <w:color w:val="000000"/>
                <w:sz w:val="24"/>
                <w:szCs w:val="24"/>
              </w:rPr>
              <w:t xml:space="preserve">42.13330.2011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Градостроительство.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Планировка и застройка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сельских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поселений. Актуализированная редакция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территориальной</w:t>
            </w: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СНиП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2.07.01-89* (Приложение Ж)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территориальными особенностями развития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 муниципального района</w:t>
            </w:r>
          </w:p>
        </w:tc>
      </w:tr>
    </w:tbl>
    <w:p w:rsidR="008B27FF" w:rsidRDefault="008B27FF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7"/>
        <w:gridCol w:w="2126"/>
        <w:gridCol w:w="4694"/>
      </w:tblGrid>
      <w:tr w:rsidR="008B27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88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1853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местного самоуправления сельских поселений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88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right="2990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Согласно сведениям администрации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4"/>
                <w:szCs w:val="24"/>
              </w:rPr>
              <w:t>7.2.1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8" w:lineRule="exact"/>
              <w:ind w:right="226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B24F2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Клетского</w:t>
            </w:r>
            <w:proofErr w:type="spellEnd"/>
            <w:r w:rsidR="008B27FF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муниципального района,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24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2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минимально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 сотрудников администрации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2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сельского поселения составляет 7 человек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25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обеспеченност</w:t>
            </w:r>
            <w:proofErr w:type="spellEnd"/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6461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2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Коэффициент прироста-убыли населения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незначительный (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 п. 8), в связи с тем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расчет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производится с численностью населения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2016 г.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Показатель: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(7 / 862)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1 000 = 8 сотрудников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1 000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жителей.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Согласно сведениям администрации,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под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помещения администрации поселения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отведены помещения общей площадью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127,3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кв.м.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Текущая обеспеченность персонала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помещениями: 127,3 /7 = 18 кв. м.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сотрудника.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соответствии с рекомендациями СП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42.13330.2011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Градостроительство.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Планировка и застройка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сельских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поселений. Актуализированная редакция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СНиП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2.07.01-89*, норма площади</w:t>
            </w:r>
          </w:p>
          <w:p w:rsidR="008B27FF" w:rsidRDefault="008B27F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принимается в зависимости от этажности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здания, кв. м. на 1 сотрудника, в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областных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,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</w:tbl>
    <w:p w:rsidR="008B27FF" w:rsidRDefault="008B27FF">
      <w:pPr>
        <w:sectPr w:rsidR="008B27FF">
          <w:pgSz w:w="11899" w:h="16838"/>
          <w:pgMar w:top="677" w:right="826" w:bottom="0" w:left="14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006"/>
        <w:gridCol w:w="2131"/>
        <w:gridCol w:w="4694"/>
      </w:tblGrid>
      <w:tr w:rsidR="008B27F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6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области ритуального обслуживания населения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  <w:p w:rsidR="008B27FF" w:rsidRDefault="008B27FF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Установлены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соответствии с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7.3.1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требованиями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похоронного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минимально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74" w:lineRule="exact"/>
              <w:ind w:right="47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СП 42.13330.2011 Градостроительство.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Планировка и застройка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обслуживания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допустимого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сельских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поселений. Актуализированная редакция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7.3.2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СНиП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2.07.01-89* (Приложение Ж) 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традиционного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территориальными особенностями развития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захоронения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spacing w:line="269" w:lineRule="exact"/>
              <w:ind w:right="59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минимально допустимого уровня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поселений муниципального района.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</w:tr>
    </w:tbl>
    <w:p w:rsidR="008B27FF" w:rsidRDefault="008B27FF">
      <w:pPr>
        <w:spacing w:after="5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1987"/>
        <w:gridCol w:w="2126"/>
        <w:gridCol w:w="4694"/>
      </w:tblGrid>
      <w:tr w:rsidR="008B27F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335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населения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Согласно данным администрации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2101F1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Клетского</w:t>
            </w:r>
            <w:proofErr w:type="spellEnd"/>
            <w:r w:rsidR="008B27FF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муниципального района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принимаем значения для расчета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коэффициента:</w:t>
            </w:r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800 (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численность населения на 1.01.19 г.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прогноз) / 862 (численность населения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8B27F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</w:pPr>
          </w:p>
        </w:tc>
        <w:tc>
          <w:tcPr>
            <w:tcW w:w="4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FF" w:rsidRDefault="008B27FF">
            <w:pPr>
              <w:shd w:val="clear" w:color="auto" w:fill="FFFFFF"/>
              <w:ind w:left="14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1.09.16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г.) = 0,928</w:t>
            </w:r>
            <w:proofErr w:type="gramEnd"/>
          </w:p>
        </w:tc>
      </w:tr>
    </w:tbl>
    <w:p w:rsidR="008B27FF" w:rsidRDefault="008B27FF">
      <w:pPr>
        <w:shd w:val="clear" w:color="auto" w:fill="FFFFFF"/>
        <w:ind w:left="4435"/>
      </w:pPr>
      <w:r>
        <w:rPr>
          <w:color w:val="000000"/>
          <w:sz w:val="22"/>
          <w:szCs w:val="22"/>
        </w:rPr>
        <w:t>35</w:t>
      </w:r>
    </w:p>
    <w:p w:rsidR="008B27FF" w:rsidRDefault="008B27FF">
      <w:pPr>
        <w:shd w:val="clear" w:color="auto" w:fill="FFFFFF"/>
        <w:spacing w:before="413" w:line="317" w:lineRule="exact"/>
        <w:ind w:firstLine="850"/>
        <w:jc w:val="both"/>
      </w:pPr>
      <w:r>
        <w:rPr>
          <w:rFonts w:eastAsia="Times New Roman"/>
          <w:color w:val="000000"/>
          <w:sz w:val="24"/>
          <w:szCs w:val="24"/>
        </w:rPr>
        <w:t>При разработке и утверждении местных нормативов градостроительного проектирования</w:t>
      </w:r>
      <w:r w:rsidR="002101F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2101F1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2101F1">
        <w:rPr>
          <w:rFonts w:eastAsia="Times New Roman"/>
          <w:color w:val="000000"/>
          <w:sz w:val="24"/>
          <w:szCs w:val="24"/>
        </w:rPr>
        <w:t xml:space="preserve"> сельского поселения</w:t>
      </w:r>
      <w:r w:rsidR="00D1277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органом местного самоуправления поселения не допускается устанавливать минимальные расчётные показатели обеспечения благоприятных условий жизнедеятельности человека ниже, чем расчётные показатели обеспечения жизнедеятельности человека, содержащиеся в региональных нормативах.</w:t>
      </w:r>
    </w:p>
    <w:p w:rsidR="008B27FF" w:rsidRDefault="008B27FF">
      <w:pPr>
        <w:shd w:val="clear" w:color="auto" w:fill="FFFFFF"/>
        <w:spacing w:before="5" w:line="317" w:lineRule="exact"/>
        <w:ind w:right="5" w:firstLine="854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В соответствии с Приказом </w:t>
      </w:r>
      <w:proofErr w:type="spellStart"/>
      <w:r>
        <w:rPr>
          <w:rFonts w:eastAsia="Times New Roman"/>
          <w:color w:val="000000"/>
          <w:sz w:val="24"/>
          <w:szCs w:val="24"/>
        </w:rPr>
        <w:t>Минрегиона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 местные нормативы градостроительного проектирования представляют собой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 в части размещения объектов регионального значения, включая стандарты обеспечения безопасности и благоприятных условий жизнедеятельности человека (в том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числе объектами социального и коммунально-бытового назначения, доступности таких объектов для населения),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здоровью физических лиц, имуществу физических и юридических лиц, государственному и муниципальному имуществу, окружающей среде, элементов планировочной структуры, </w:t>
      </w:r>
      <w:r>
        <w:rPr>
          <w:rFonts w:eastAsia="Times New Roman"/>
          <w:color w:val="000000"/>
          <w:sz w:val="24"/>
          <w:szCs w:val="24"/>
        </w:rPr>
        <w:t>публичных сервитутов, обеспечивающих устойчивое развитие территорий.</w:t>
      </w:r>
      <w:proofErr w:type="gramEnd"/>
    </w:p>
    <w:p w:rsidR="008B27FF" w:rsidRDefault="008B27FF">
      <w:pPr>
        <w:shd w:val="clear" w:color="auto" w:fill="FFFFFF"/>
        <w:spacing w:line="317" w:lineRule="exact"/>
        <w:ind w:right="5" w:firstLine="859"/>
        <w:jc w:val="both"/>
      </w:pPr>
      <w:r>
        <w:rPr>
          <w:rFonts w:eastAsia="Times New Roman"/>
          <w:color w:val="000000"/>
          <w:sz w:val="24"/>
          <w:szCs w:val="24"/>
        </w:rPr>
        <w:t>Нормативы установлены с учётом природно-климатических, социально-демографических, национальных, территориальных особенностей поселения и содержат минимальные расчётные показатели обеспечения благоприятных условий жизнедеятельности человека, в том числе показатели обеспечения объектами социального и коммунально-бытового назначения, доступности объектов социального назначения для населения.</w:t>
      </w:r>
    </w:p>
    <w:p w:rsidR="008B27FF" w:rsidRDefault="008B27FF">
      <w:pPr>
        <w:shd w:val="clear" w:color="auto" w:fill="FFFFFF"/>
        <w:spacing w:before="115"/>
        <w:ind w:left="307"/>
      </w:pPr>
      <w:r>
        <w:rPr>
          <w:color w:val="000000"/>
          <w:sz w:val="24"/>
          <w:szCs w:val="24"/>
        </w:rPr>
        <w:lastRenderedPageBreak/>
        <w:t>3.2.</w:t>
      </w:r>
      <w:r>
        <w:rPr>
          <w:rFonts w:eastAsia="Times New Roman"/>
          <w:color w:val="000000"/>
          <w:sz w:val="24"/>
          <w:szCs w:val="24"/>
        </w:rPr>
        <w:t>Состав участников градостроительных отношений</w:t>
      </w:r>
    </w:p>
    <w:p w:rsidR="008B27FF" w:rsidRDefault="008B27FF">
      <w:pPr>
        <w:shd w:val="clear" w:color="auto" w:fill="FFFFFF"/>
        <w:spacing w:before="298" w:line="307" w:lineRule="exact"/>
        <w:ind w:right="5" w:firstLine="850"/>
        <w:jc w:val="both"/>
      </w:pPr>
      <w:r>
        <w:rPr>
          <w:rFonts w:eastAsia="Times New Roman"/>
          <w:color w:val="000000"/>
          <w:sz w:val="24"/>
          <w:szCs w:val="24"/>
        </w:rPr>
        <w:t>В состав участников градостроительной деятельности</w:t>
      </w:r>
      <w:r w:rsidR="00D1277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 w:rsidR="00D12771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входят:</w:t>
      </w:r>
    </w:p>
    <w:p w:rsidR="008B27FF" w:rsidRDefault="008B27FF">
      <w:pPr>
        <w:shd w:val="clear" w:color="auto" w:fill="FFFFFF"/>
        <w:spacing w:before="336" w:line="302" w:lineRule="exact"/>
        <w:ind w:firstLine="854"/>
      </w:pPr>
      <w:r>
        <w:rPr>
          <w:color w:val="000000"/>
          <w:sz w:val="24"/>
          <w:szCs w:val="24"/>
        </w:rPr>
        <w:t xml:space="preserve">1. </w:t>
      </w:r>
      <w:r>
        <w:rPr>
          <w:rFonts w:eastAsia="Times New Roman"/>
          <w:color w:val="000000"/>
          <w:sz w:val="24"/>
          <w:szCs w:val="24"/>
        </w:rPr>
        <w:t>Органы местного самоуправления, осуществляющие процесс согласования, утверждения документов, выдачи разрешений на строительство и пр., в том числе:</w:t>
      </w:r>
    </w:p>
    <w:p w:rsidR="008B27FF" w:rsidRDefault="008B27FF">
      <w:pPr>
        <w:shd w:val="clear" w:color="auto" w:fill="FFFFFF"/>
        <w:tabs>
          <w:tab w:val="left" w:pos="989"/>
        </w:tabs>
        <w:spacing w:before="24" w:line="307" w:lineRule="exact"/>
        <w:ind w:right="922" w:firstLine="85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D12771">
        <w:rPr>
          <w:rFonts w:eastAsia="Times New Roman"/>
          <w:color w:val="000000"/>
          <w:spacing w:val="-1"/>
          <w:sz w:val="24"/>
          <w:szCs w:val="24"/>
        </w:rPr>
        <w:t xml:space="preserve">Администрация </w:t>
      </w:r>
      <w:proofErr w:type="spellStart"/>
      <w:r w:rsidR="00D12771">
        <w:rPr>
          <w:rFonts w:eastAsia="Times New Roman"/>
          <w:color w:val="000000"/>
          <w:spacing w:val="-1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муниципального района в лице Отдела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архитектуры и градостроительства;</w:t>
      </w:r>
    </w:p>
    <w:p w:rsidR="008B27FF" w:rsidRDefault="008B27FF">
      <w:pPr>
        <w:shd w:val="clear" w:color="auto" w:fill="FFFFFF"/>
        <w:tabs>
          <w:tab w:val="left" w:pos="1013"/>
        </w:tabs>
        <w:spacing w:before="5" w:line="307" w:lineRule="exact"/>
        <w:ind w:left="85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D12771">
        <w:rPr>
          <w:rFonts w:eastAsia="Times New Roman"/>
          <w:color w:val="000000"/>
          <w:sz w:val="24"/>
          <w:szCs w:val="24"/>
        </w:rPr>
        <w:t xml:space="preserve">Администрация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Кременского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сельских поселений.</w:t>
      </w:r>
    </w:p>
    <w:p w:rsidR="008B27FF" w:rsidRDefault="008B27FF">
      <w:pPr>
        <w:shd w:val="clear" w:color="auto" w:fill="FFFFFF"/>
        <w:spacing w:before="370"/>
        <w:ind w:left="307"/>
      </w:pPr>
      <w:r>
        <w:rPr>
          <w:rFonts w:ascii="Courier New" w:hAnsi="Courier New" w:cs="Courier New"/>
          <w:color w:val="000000"/>
          <w:sz w:val="24"/>
          <w:szCs w:val="24"/>
        </w:rPr>
        <w:t xml:space="preserve">3.3 </w:t>
      </w:r>
      <w:r>
        <w:rPr>
          <w:rFonts w:eastAsia="Times New Roman"/>
          <w:color w:val="000000"/>
          <w:sz w:val="24"/>
          <w:szCs w:val="24"/>
        </w:rPr>
        <w:t>Документы градостроительного проектирования</w:t>
      </w:r>
    </w:p>
    <w:p w:rsidR="008B27FF" w:rsidRDefault="008B27FF">
      <w:pPr>
        <w:shd w:val="clear" w:color="auto" w:fill="FFFFFF"/>
        <w:spacing w:before="302" w:line="307" w:lineRule="exact"/>
        <w:ind w:right="5" w:firstLine="854"/>
        <w:jc w:val="both"/>
      </w:pPr>
      <w:r>
        <w:rPr>
          <w:rFonts w:eastAsia="Times New Roman"/>
          <w:color w:val="000000"/>
          <w:sz w:val="24"/>
          <w:szCs w:val="24"/>
        </w:rPr>
        <w:t>К документам градостроительного проектирования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в которых должны быть соблюдены требования настоящих нормативов градостроител</w:t>
      </w:r>
      <w:r w:rsidR="00D12771">
        <w:rPr>
          <w:rFonts w:eastAsia="Times New Roman"/>
          <w:color w:val="000000"/>
          <w:sz w:val="24"/>
          <w:szCs w:val="24"/>
        </w:rPr>
        <w:t xml:space="preserve">ьного проектирования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относятся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:</w:t>
      </w:r>
    </w:p>
    <w:p w:rsidR="008B27FF" w:rsidRDefault="008B27FF">
      <w:pPr>
        <w:shd w:val="clear" w:color="auto" w:fill="FFFFFF"/>
        <w:tabs>
          <w:tab w:val="left" w:pos="1099"/>
        </w:tabs>
        <w:spacing w:before="350"/>
        <w:ind w:left="854"/>
      </w:pPr>
      <w:r>
        <w:rPr>
          <w:rFonts w:ascii="Courier New" w:hAnsi="Courier New" w:cs="Courier New"/>
          <w:color w:val="000000"/>
          <w:spacing w:val="-56"/>
          <w:sz w:val="24"/>
          <w:szCs w:val="24"/>
        </w:rPr>
        <w:t>1.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Документы территориального планирования муниципального района</w:t>
      </w:r>
      <w:r>
        <w:rPr>
          <w:rFonts w:ascii="Courier New" w:eastAsia="Times New Roman" w:hAnsi="Courier New" w:cs="Courier New"/>
          <w:color w:val="000000"/>
          <w:spacing w:val="-1"/>
          <w:sz w:val="24"/>
          <w:szCs w:val="24"/>
        </w:rPr>
        <w:t>:</w:t>
      </w:r>
    </w:p>
    <w:p w:rsidR="008B27FF" w:rsidRDefault="008B27FF">
      <w:pPr>
        <w:shd w:val="clear" w:color="auto" w:fill="FFFFFF"/>
        <w:tabs>
          <w:tab w:val="left" w:pos="1013"/>
        </w:tabs>
        <w:spacing w:before="19" w:line="307" w:lineRule="exact"/>
        <w:ind w:firstLine="85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-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Схема территориального планирования и проекты внесения изменений в схему</w:t>
      </w:r>
      <w:r>
        <w:rPr>
          <w:rFonts w:eastAsia="Times New Roman"/>
          <w:color w:val="000000"/>
          <w:sz w:val="24"/>
          <w:szCs w:val="24"/>
        </w:rPr>
        <w:br/>
        <w:t>территориального пла</w:t>
      </w:r>
      <w:r w:rsidR="00D12771">
        <w:rPr>
          <w:rFonts w:eastAsia="Times New Roman"/>
          <w:color w:val="000000"/>
          <w:sz w:val="24"/>
          <w:szCs w:val="24"/>
        </w:rPr>
        <w:t xml:space="preserve">нирования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</w:t>
      </w:r>
      <w:r>
        <w:rPr>
          <w:rFonts w:eastAsia="Times New Roman"/>
          <w:color w:val="000000"/>
          <w:sz w:val="24"/>
          <w:szCs w:val="24"/>
        </w:rPr>
        <w:br/>
        <w:t>области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8B27FF" w:rsidRDefault="008B27FF" w:rsidP="00910B97">
      <w:pPr>
        <w:shd w:val="clear" w:color="auto" w:fill="FFFFFF"/>
        <w:tabs>
          <w:tab w:val="left" w:pos="1214"/>
        </w:tabs>
        <w:spacing w:line="307" w:lineRule="exact"/>
        <w:ind w:right="5" w:firstLine="854"/>
        <w:jc w:val="both"/>
      </w:pPr>
      <w:r>
        <w:rPr>
          <w:rFonts w:ascii="Courier New" w:hAnsi="Courier New" w:cs="Courier New"/>
          <w:color w:val="000000"/>
          <w:spacing w:val="-95"/>
          <w:w w:val="126"/>
          <w:sz w:val="24"/>
          <w:szCs w:val="24"/>
        </w:rPr>
        <w:t>2.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Документы территориального планирования муниц</w:t>
      </w:r>
      <w:r w:rsidR="00D12771">
        <w:rPr>
          <w:rFonts w:eastAsia="Times New Roman"/>
          <w:color w:val="000000"/>
          <w:sz w:val="24"/>
          <w:szCs w:val="24"/>
        </w:rPr>
        <w:t>ипальных образований</w:t>
      </w:r>
      <w:r w:rsidR="00D12771">
        <w:rPr>
          <w:rFonts w:eastAsia="Times New Roman"/>
          <w:color w:val="000000"/>
          <w:sz w:val="24"/>
          <w:szCs w:val="24"/>
        </w:rPr>
        <w:br/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:</w:t>
      </w:r>
    </w:p>
    <w:p w:rsidR="008B27FF" w:rsidRDefault="008B27FF">
      <w:pPr>
        <w:shd w:val="clear" w:color="auto" w:fill="FFFFFF"/>
        <w:tabs>
          <w:tab w:val="left" w:pos="989"/>
        </w:tabs>
        <w:spacing w:before="427" w:line="302" w:lineRule="exact"/>
        <w:ind w:left="85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Генеральные план</w:t>
      </w:r>
      <w:r w:rsidR="00D12771">
        <w:rPr>
          <w:rFonts w:eastAsia="Times New Roman"/>
          <w:color w:val="000000"/>
          <w:sz w:val="24"/>
          <w:szCs w:val="24"/>
        </w:rPr>
        <w:t xml:space="preserve">ы сельских поселений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района.</w:t>
      </w:r>
    </w:p>
    <w:p w:rsidR="008B27FF" w:rsidRDefault="008B27FF">
      <w:pPr>
        <w:shd w:val="clear" w:color="auto" w:fill="FFFFFF"/>
        <w:tabs>
          <w:tab w:val="left" w:pos="1200"/>
        </w:tabs>
        <w:spacing w:line="302" w:lineRule="exact"/>
        <w:ind w:firstLine="854"/>
        <w:jc w:val="both"/>
      </w:pPr>
      <w:r>
        <w:rPr>
          <w:color w:val="000000"/>
          <w:spacing w:val="-2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Документы градостроительного зонирования муниц</w:t>
      </w:r>
      <w:r w:rsidR="00D12771">
        <w:rPr>
          <w:rFonts w:eastAsia="Times New Roman"/>
          <w:color w:val="000000"/>
          <w:sz w:val="24"/>
          <w:szCs w:val="24"/>
        </w:rPr>
        <w:t>ипальных образований</w:t>
      </w:r>
      <w:r w:rsidR="00D12771">
        <w:rPr>
          <w:rFonts w:eastAsia="Times New Roman"/>
          <w:color w:val="000000"/>
          <w:sz w:val="24"/>
          <w:szCs w:val="24"/>
        </w:rPr>
        <w:br/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района:</w:t>
      </w:r>
    </w:p>
    <w:p w:rsidR="008B27FF" w:rsidRDefault="008B27FF">
      <w:pPr>
        <w:shd w:val="clear" w:color="auto" w:fill="FFFFFF"/>
        <w:spacing w:before="48" w:line="274" w:lineRule="exact"/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Правила   землепользования   и   застройки       се</w:t>
      </w:r>
      <w:r w:rsidR="00D12771">
        <w:rPr>
          <w:rFonts w:eastAsia="Times New Roman"/>
          <w:color w:val="000000"/>
          <w:sz w:val="24"/>
          <w:szCs w:val="24"/>
        </w:rPr>
        <w:t xml:space="preserve">льских   поселений  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района.</w:t>
      </w:r>
    </w:p>
    <w:p w:rsidR="008B27FF" w:rsidRDefault="008B27FF">
      <w:pPr>
        <w:shd w:val="clear" w:color="auto" w:fill="FFFFFF"/>
        <w:tabs>
          <w:tab w:val="left" w:pos="1099"/>
        </w:tabs>
        <w:spacing w:line="274" w:lineRule="exact"/>
        <w:ind w:left="854"/>
      </w:pPr>
      <w:r>
        <w:rPr>
          <w:color w:val="000000"/>
          <w:spacing w:val="-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Документы планировки территории:</w:t>
      </w:r>
    </w:p>
    <w:p w:rsidR="008B27FF" w:rsidRDefault="008B27FF" w:rsidP="008B27FF">
      <w:pPr>
        <w:numPr>
          <w:ilvl w:val="0"/>
          <w:numId w:val="4"/>
        </w:numPr>
        <w:shd w:val="clear" w:color="auto" w:fill="FFFFFF"/>
        <w:tabs>
          <w:tab w:val="left" w:pos="989"/>
        </w:tabs>
        <w:spacing w:before="14" w:line="312" w:lineRule="exact"/>
        <w:ind w:left="8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Проекты планировки территорий для размещения объектов местного значения;</w:t>
      </w:r>
    </w:p>
    <w:p w:rsidR="008B27FF" w:rsidRDefault="008B27FF" w:rsidP="008B27FF">
      <w:pPr>
        <w:numPr>
          <w:ilvl w:val="0"/>
          <w:numId w:val="4"/>
        </w:numPr>
        <w:shd w:val="clear" w:color="auto" w:fill="FFFFFF"/>
        <w:tabs>
          <w:tab w:val="left" w:pos="989"/>
        </w:tabs>
        <w:spacing w:line="312" w:lineRule="exact"/>
        <w:ind w:left="8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Проекты межевания территории;</w:t>
      </w:r>
    </w:p>
    <w:p w:rsidR="008B27FF" w:rsidRDefault="008B27FF" w:rsidP="008B27FF">
      <w:pPr>
        <w:numPr>
          <w:ilvl w:val="0"/>
          <w:numId w:val="4"/>
        </w:numPr>
        <w:shd w:val="clear" w:color="auto" w:fill="FFFFFF"/>
        <w:tabs>
          <w:tab w:val="left" w:pos="989"/>
        </w:tabs>
        <w:spacing w:before="5" w:line="312" w:lineRule="exact"/>
        <w:ind w:left="8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Проекты планировки, совмещенные с проектами межевания территории;</w:t>
      </w:r>
    </w:p>
    <w:p w:rsidR="008B27FF" w:rsidRDefault="008B27FF" w:rsidP="008B27FF">
      <w:pPr>
        <w:numPr>
          <w:ilvl w:val="0"/>
          <w:numId w:val="4"/>
        </w:numPr>
        <w:shd w:val="clear" w:color="auto" w:fill="FFFFFF"/>
        <w:tabs>
          <w:tab w:val="left" w:pos="989"/>
        </w:tabs>
        <w:spacing w:before="5" w:line="312" w:lineRule="exact"/>
        <w:ind w:left="8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Градостроительные планы земельных участков;</w:t>
      </w:r>
    </w:p>
    <w:p w:rsidR="008B27FF" w:rsidRDefault="008B27FF" w:rsidP="008B27FF">
      <w:pPr>
        <w:numPr>
          <w:ilvl w:val="0"/>
          <w:numId w:val="4"/>
        </w:numPr>
        <w:shd w:val="clear" w:color="auto" w:fill="FFFFFF"/>
        <w:tabs>
          <w:tab w:val="left" w:pos="989"/>
        </w:tabs>
        <w:spacing w:before="5" w:line="312" w:lineRule="exact"/>
        <w:ind w:left="8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Схемы планировочной организации земельных участков.</w:t>
      </w:r>
    </w:p>
    <w:p w:rsidR="008B27FF" w:rsidRDefault="008B27FF">
      <w:pPr>
        <w:rPr>
          <w:sz w:val="2"/>
          <w:szCs w:val="2"/>
        </w:rPr>
      </w:pPr>
    </w:p>
    <w:p w:rsidR="008B27FF" w:rsidRDefault="008B27FF" w:rsidP="008B27FF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307" w:lineRule="exact"/>
        <w:ind w:right="24" w:firstLine="854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Местные нормативы градостроительного проектирования для</w:t>
      </w:r>
      <w:r w:rsidR="00D12771">
        <w:rPr>
          <w:rFonts w:eastAsia="Times New Roman"/>
          <w:color w:val="000000"/>
          <w:sz w:val="24"/>
          <w:szCs w:val="24"/>
        </w:rPr>
        <w:t xml:space="preserve"> отдельных поселений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района.</w:t>
      </w:r>
      <w:r w:rsidR="00910B97">
        <w:rPr>
          <w:rFonts w:eastAsia="Times New Roman"/>
          <w:color w:val="000000"/>
          <w:sz w:val="24"/>
          <w:szCs w:val="24"/>
        </w:rPr>
        <w:br/>
        <w:t xml:space="preserve"> </w:t>
      </w:r>
      <w:r w:rsidR="00910B97" w:rsidRPr="00637842">
        <w:rPr>
          <w:rFonts w:eastAsia="Times New Roman"/>
          <w:color w:val="000000"/>
          <w:sz w:val="24"/>
          <w:szCs w:val="24"/>
        </w:rPr>
        <w:t xml:space="preserve">Раздел проектной документации на строительство «Схема планировочной организации земельного участка», </w:t>
      </w:r>
      <w:proofErr w:type="gramStart"/>
      <w:r w:rsidR="00910B97" w:rsidRPr="00637842">
        <w:rPr>
          <w:rFonts w:eastAsia="Times New Roman"/>
          <w:color w:val="000000"/>
          <w:sz w:val="24"/>
          <w:szCs w:val="24"/>
        </w:rPr>
        <w:t>согласно постановления</w:t>
      </w:r>
      <w:proofErr w:type="gramEnd"/>
      <w:r w:rsidR="00910B97" w:rsidRPr="00637842">
        <w:rPr>
          <w:rFonts w:eastAsia="Times New Roman"/>
          <w:color w:val="000000"/>
          <w:sz w:val="24"/>
          <w:szCs w:val="24"/>
        </w:rPr>
        <w:t xml:space="preserve"> Правительства РФ № 87 от 16.02.2008 «О составе разделов проектной документации и требованиях к их содержанию», а также проекты комплексной застройки, комплексного освоения территорий в границах муниципальных образований </w:t>
      </w:r>
      <w:proofErr w:type="spellStart"/>
      <w:r w:rsidR="00910B97" w:rsidRPr="00637842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 w:rsidR="00910B97" w:rsidRPr="00637842">
        <w:rPr>
          <w:rFonts w:eastAsia="Times New Roman"/>
          <w:color w:val="000000"/>
          <w:sz w:val="24"/>
          <w:szCs w:val="24"/>
        </w:rPr>
        <w:t xml:space="preserve"> района.</w:t>
      </w:r>
      <w:r w:rsidR="00910B97">
        <w:rPr>
          <w:rFonts w:eastAsia="Times New Roman"/>
          <w:color w:val="000000"/>
          <w:sz w:val="24"/>
          <w:szCs w:val="24"/>
        </w:rPr>
        <w:br/>
      </w:r>
    </w:p>
    <w:p w:rsidR="008B27FF" w:rsidRDefault="00637842" w:rsidP="00910B97">
      <w:pPr>
        <w:shd w:val="clear" w:color="auto" w:fill="FFFFFF"/>
        <w:tabs>
          <w:tab w:val="left" w:pos="1181"/>
        </w:tabs>
        <w:spacing w:before="9725" w:line="307" w:lineRule="exact"/>
        <w:ind w:left="4555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br/>
      </w:r>
      <w:r w:rsidR="008B27FF" w:rsidRPr="00637842">
        <w:rPr>
          <w:rFonts w:eastAsia="Times New Roman"/>
          <w:i/>
          <w:iCs/>
          <w:color w:val="000000"/>
          <w:spacing w:val="-2"/>
          <w:sz w:val="24"/>
          <w:szCs w:val="24"/>
        </w:rPr>
        <w:t>ПРИЛОЖЕНИЯ</w:t>
      </w:r>
      <w:r w:rsidR="00910B97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           </w:t>
      </w:r>
      <w:r w:rsidR="008B27FF">
        <w:rPr>
          <w:rFonts w:eastAsia="Times New Roman"/>
          <w:i/>
          <w:iCs/>
          <w:color w:val="000000"/>
          <w:spacing w:val="-2"/>
          <w:sz w:val="24"/>
          <w:szCs w:val="24"/>
        </w:rPr>
        <w:t>Приложение 1.</w:t>
      </w:r>
    </w:p>
    <w:p w:rsidR="008B27FF" w:rsidRDefault="008B27FF">
      <w:pPr>
        <w:shd w:val="clear" w:color="auto" w:fill="FFFFFF"/>
        <w:spacing w:before="293"/>
      </w:pPr>
      <w:r>
        <w:rPr>
          <w:rFonts w:eastAsia="Times New Roman"/>
          <w:color w:val="000000"/>
          <w:spacing w:val="-1"/>
          <w:sz w:val="24"/>
          <w:szCs w:val="24"/>
        </w:rPr>
        <w:t>Перечень законодательных и нормативно-правовых актов, использованных при разработке</w:t>
      </w:r>
    </w:p>
    <w:p w:rsidR="008B27FF" w:rsidRDefault="008B27FF">
      <w:pPr>
        <w:shd w:val="clear" w:color="auto" w:fill="FFFFFF"/>
        <w:ind w:right="5"/>
        <w:jc w:val="center"/>
      </w:pPr>
      <w:r>
        <w:rPr>
          <w:rFonts w:eastAsia="Times New Roman"/>
          <w:color w:val="000000"/>
          <w:sz w:val="24"/>
          <w:szCs w:val="24"/>
        </w:rPr>
        <w:t>нормативов градостроительного проектирования</w:t>
      </w:r>
    </w:p>
    <w:p w:rsidR="008B27FF" w:rsidRDefault="008B27FF">
      <w:pPr>
        <w:shd w:val="clear" w:color="auto" w:fill="FFFFFF"/>
        <w:spacing w:before="317"/>
        <w:ind w:left="869"/>
      </w:pPr>
      <w:r>
        <w:rPr>
          <w:rFonts w:eastAsia="Times New Roman"/>
          <w:color w:val="000000"/>
          <w:sz w:val="24"/>
          <w:szCs w:val="24"/>
        </w:rPr>
        <w:t>Федеральные нормативно-правовые акты:</w:t>
      </w:r>
    </w:p>
    <w:p w:rsidR="008B27FF" w:rsidRDefault="008B27FF">
      <w:pPr>
        <w:shd w:val="clear" w:color="auto" w:fill="FFFFFF"/>
        <w:tabs>
          <w:tab w:val="left" w:pos="1109"/>
        </w:tabs>
        <w:spacing w:before="34"/>
        <w:ind w:left="864"/>
      </w:pPr>
      <w:r>
        <w:rPr>
          <w:color w:val="000000"/>
          <w:spacing w:val="-2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Конституция Российской Федерации.</w:t>
      </w:r>
    </w:p>
    <w:p w:rsidR="008B27FF" w:rsidRDefault="008B27FF">
      <w:pPr>
        <w:shd w:val="clear" w:color="auto" w:fill="FFFFFF"/>
        <w:tabs>
          <w:tab w:val="left" w:pos="1277"/>
        </w:tabs>
        <w:spacing w:before="29" w:line="302" w:lineRule="exact"/>
        <w:ind w:left="10" w:right="461" w:firstLine="854"/>
      </w:pPr>
      <w:r>
        <w:rPr>
          <w:color w:val="000000"/>
          <w:spacing w:val="-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Градостроительный кодекс Российской Федерации. Закон Российской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Федерации от 29 декабря 2004 г. № 190-ФЗ.</w:t>
      </w:r>
    </w:p>
    <w:p w:rsidR="008B27FF" w:rsidRDefault="008B27FF" w:rsidP="008B27FF">
      <w:pPr>
        <w:numPr>
          <w:ilvl w:val="0"/>
          <w:numId w:val="6"/>
        </w:numPr>
        <w:shd w:val="clear" w:color="auto" w:fill="FFFFFF"/>
        <w:tabs>
          <w:tab w:val="left" w:pos="1109"/>
        </w:tabs>
        <w:spacing w:before="24" w:line="302" w:lineRule="exact"/>
        <w:ind w:left="10" w:right="461" w:firstLine="854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Земельный кодекс Российской Федерации. Закон Российской Федерации </w:t>
      </w:r>
      <w:r>
        <w:rPr>
          <w:rFonts w:eastAsia="Times New Roman"/>
          <w:color w:val="000000"/>
          <w:sz w:val="24"/>
          <w:szCs w:val="24"/>
        </w:rPr>
        <w:t>от 25 октября 2001 г. № 136-ФЗ.</w:t>
      </w:r>
    </w:p>
    <w:p w:rsidR="008B27FF" w:rsidRDefault="008B27FF" w:rsidP="008B27FF">
      <w:pPr>
        <w:numPr>
          <w:ilvl w:val="0"/>
          <w:numId w:val="6"/>
        </w:numPr>
        <w:shd w:val="clear" w:color="auto" w:fill="FFFFFF"/>
        <w:tabs>
          <w:tab w:val="left" w:pos="1109"/>
        </w:tabs>
        <w:spacing w:before="19" w:line="312" w:lineRule="exact"/>
        <w:ind w:left="10" w:right="10" w:firstLine="854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Федеральный закон Российской Федерации от 25 июня 2008 г. № 73-ФЗ «Об объектах культурного наследия (памятниках истории и культуры) народов Российской Федерации».</w:t>
      </w:r>
    </w:p>
    <w:p w:rsidR="008B27FF" w:rsidRDefault="008B27FF" w:rsidP="008B27FF">
      <w:pPr>
        <w:numPr>
          <w:ilvl w:val="0"/>
          <w:numId w:val="6"/>
        </w:numPr>
        <w:shd w:val="clear" w:color="auto" w:fill="FFFFFF"/>
        <w:tabs>
          <w:tab w:val="left" w:pos="1109"/>
        </w:tabs>
        <w:spacing w:before="19" w:line="307" w:lineRule="exact"/>
        <w:ind w:left="10" w:right="10" w:firstLine="854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Федеральный закон Российской Федерации от 21 декабря 1994 г. № 68-ФЗ «О защите населения и территорий от чрезвычайных ситуаций природного и техногенного характера».</w:t>
      </w:r>
    </w:p>
    <w:p w:rsidR="008B27FF" w:rsidRDefault="008B27FF" w:rsidP="008B27FF">
      <w:pPr>
        <w:numPr>
          <w:ilvl w:val="0"/>
          <w:numId w:val="6"/>
        </w:numPr>
        <w:shd w:val="clear" w:color="auto" w:fill="FFFFFF"/>
        <w:tabs>
          <w:tab w:val="left" w:pos="1109"/>
        </w:tabs>
        <w:spacing w:before="24" w:line="302" w:lineRule="exact"/>
        <w:ind w:left="10" w:firstLine="854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Федеральный закон Российской Федерации от 24 ноября 1995 г. № 181-ФЗ «О </w:t>
      </w:r>
      <w:r>
        <w:rPr>
          <w:rFonts w:eastAsia="Times New Roman"/>
          <w:color w:val="000000"/>
          <w:sz w:val="24"/>
          <w:szCs w:val="24"/>
        </w:rPr>
        <w:t>социальной защите инвалидов в Российской Федерации».</w:t>
      </w:r>
    </w:p>
    <w:p w:rsidR="008B27FF" w:rsidRDefault="008B27FF" w:rsidP="008B27FF">
      <w:pPr>
        <w:numPr>
          <w:ilvl w:val="0"/>
          <w:numId w:val="6"/>
        </w:numPr>
        <w:shd w:val="clear" w:color="auto" w:fill="FFFFFF"/>
        <w:tabs>
          <w:tab w:val="left" w:pos="1109"/>
        </w:tabs>
        <w:spacing w:before="24" w:line="302" w:lineRule="exact"/>
        <w:ind w:left="10" w:firstLine="854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Федеральный закон Российской Федерации от 10 января 2002 г. № 7-ФЗ «Об </w:t>
      </w:r>
      <w:r>
        <w:rPr>
          <w:rFonts w:eastAsia="Times New Roman"/>
          <w:color w:val="000000"/>
          <w:sz w:val="24"/>
          <w:szCs w:val="24"/>
        </w:rPr>
        <w:t>охране окружающей среды».</w:t>
      </w:r>
    </w:p>
    <w:p w:rsidR="008B27FF" w:rsidRDefault="008B27FF" w:rsidP="008B27FF">
      <w:pPr>
        <w:numPr>
          <w:ilvl w:val="0"/>
          <w:numId w:val="6"/>
        </w:numPr>
        <w:shd w:val="clear" w:color="auto" w:fill="FFFFFF"/>
        <w:tabs>
          <w:tab w:val="left" w:pos="1109"/>
        </w:tabs>
        <w:spacing w:before="24" w:line="302" w:lineRule="exact"/>
        <w:ind w:left="10" w:firstLine="854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Федеральный закон от Российской Федерации 6 октября 2003 г. № 131-ФЗ «Об </w:t>
      </w:r>
      <w:r>
        <w:rPr>
          <w:rFonts w:eastAsia="Times New Roman"/>
          <w:color w:val="000000"/>
          <w:sz w:val="24"/>
          <w:szCs w:val="24"/>
        </w:rPr>
        <w:t>общих принципах организации местного самоуправления в Российской Федерации».</w:t>
      </w:r>
    </w:p>
    <w:p w:rsidR="008B27FF" w:rsidRDefault="008B27FF" w:rsidP="008B27FF">
      <w:pPr>
        <w:numPr>
          <w:ilvl w:val="0"/>
          <w:numId w:val="6"/>
        </w:numPr>
        <w:shd w:val="clear" w:color="auto" w:fill="FFFFFF"/>
        <w:tabs>
          <w:tab w:val="left" w:pos="1109"/>
        </w:tabs>
        <w:spacing w:before="24" w:line="302" w:lineRule="exact"/>
        <w:ind w:left="10" w:firstLine="854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Федеральный закон Российской Федерации от 22 июля 2008 года № 123-ФЗ </w:t>
      </w:r>
      <w:r>
        <w:rPr>
          <w:rFonts w:eastAsia="Times New Roman"/>
          <w:color w:val="000000"/>
          <w:sz w:val="24"/>
          <w:szCs w:val="24"/>
        </w:rPr>
        <w:t>«Технический регламент о требованиях пожарной безопасности».</w:t>
      </w:r>
    </w:p>
    <w:p w:rsidR="008B27FF" w:rsidRDefault="008B27FF">
      <w:pPr>
        <w:rPr>
          <w:sz w:val="2"/>
          <w:szCs w:val="2"/>
        </w:rPr>
      </w:pPr>
    </w:p>
    <w:p w:rsidR="008B27FF" w:rsidRDefault="008B27FF" w:rsidP="008B27FF">
      <w:pPr>
        <w:numPr>
          <w:ilvl w:val="0"/>
          <w:numId w:val="7"/>
        </w:numPr>
        <w:shd w:val="clear" w:color="auto" w:fill="FFFFFF"/>
        <w:tabs>
          <w:tab w:val="left" w:pos="1258"/>
        </w:tabs>
        <w:spacing w:before="19" w:line="312" w:lineRule="exact"/>
        <w:ind w:left="10" w:right="5" w:firstLine="854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Постановление Правительства Российской Федерации от 2 сентября 2009г. №717 «О нормах отвода земель для размещения автомобильных дорог и (или) объектов дорожного сервиса»</w:t>
      </w:r>
    </w:p>
    <w:p w:rsidR="008B27FF" w:rsidRDefault="008B27FF" w:rsidP="008B27FF">
      <w:pPr>
        <w:numPr>
          <w:ilvl w:val="0"/>
          <w:numId w:val="7"/>
        </w:numPr>
        <w:shd w:val="clear" w:color="auto" w:fill="FFFFFF"/>
        <w:tabs>
          <w:tab w:val="left" w:pos="1258"/>
        </w:tabs>
        <w:spacing w:before="14" w:line="312" w:lineRule="exact"/>
        <w:ind w:left="10" w:right="10" w:firstLine="854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Приказ Министерства Здравоохранения России от 23.06.2015 </w:t>
      </w:r>
      <w:r>
        <w:rPr>
          <w:rFonts w:eastAsia="Times New Roman"/>
          <w:color w:val="000000"/>
          <w:sz w:val="24"/>
          <w:szCs w:val="24"/>
          <w:lang w:val="en-US"/>
        </w:rPr>
        <w:t>N</w:t>
      </w:r>
      <w:r w:rsidRPr="008B27FF">
        <w:rPr>
          <w:rFonts w:eastAsia="Times New Roman"/>
          <w:color w:val="000000"/>
          <w:sz w:val="24"/>
          <w:szCs w:val="24"/>
        </w:rPr>
        <w:t xml:space="preserve"> 361</w:t>
      </w:r>
      <w:r>
        <w:rPr>
          <w:rFonts w:eastAsia="Times New Roman"/>
          <w:color w:val="000000"/>
          <w:sz w:val="24"/>
          <w:szCs w:val="24"/>
        </w:rPr>
        <w:t xml:space="preserve">н "О внесении изменений в приказ Министерства здравоохранения и социального развития Российской Федерации от 15 мая 2012 г. </w:t>
      </w:r>
      <w:r>
        <w:rPr>
          <w:rFonts w:eastAsia="Times New Roman"/>
          <w:color w:val="000000"/>
          <w:sz w:val="24"/>
          <w:szCs w:val="24"/>
          <w:lang w:val="en-US"/>
        </w:rPr>
        <w:t>N</w:t>
      </w:r>
      <w:r w:rsidRPr="008B27FF">
        <w:rPr>
          <w:rFonts w:eastAsia="Times New Roman"/>
          <w:color w:val="000000"/>
          <w:sz w:val="24"/>
          <w:szCs w:val="24"/>
        </w:rPr>
        <w:t xml:space="preserve"> 543</w:t>
      </w:r>
      <w:r>
        <w:rPr>
          <w:rFonts w:eastAsia="Times New Roman"/>
          <w:color w:val="000000"/>
          <w:sz w:val="24"/>
          <w:szCs w:val="24"/>
        </w:rPr>
        <w:t>н «Об утверждении Положения об организации оказания первичной медико-санитарной помощи взрослому населению»</w:t>
      </w:r>
    </w:p>
    <w:p w:rsidR="008B27FF" w:rsidRDefault="008B27FF" w:rsidP="008B27FF">
      <w:pPr>
        <w:numPr>
          <w:ilvl w:val="0"/>
          <w:numId w:val="7"/>
        </w:numPr>
        <w:shd w:val="clear" w:color="auto" w:fill="FFFFFF"/>
        <w:tabs>
          <w:tab w:val="left" w:pos="1258"/>
        </w:tabs>
        <w:spacing w:before="14" w:line="312" w:lineRule="exact"/>
        <w:ind w:left="10" w:right="10" w:firstLine="854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Приказ Министерства чрезвычайных ситуаций Российской Федерации от 25 октября 2004г. №484 «Об утверждении типового </w:t>
      </w:r>
      <w:proofErr w:type="gramStart"/>
      <w:r>
        <w:rPr>
          <w:rFonts w:eastAsia="Times New Roman"/>
          <w:color w:val="000000"/>
          <w:sz w:val="24"/>
          <w:szCs w:val="24"/>
        </w:rPr>
        <w:t>паспорта безопасности территорий субъектов Российской Федерации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муниципальных образований»</w:t>
      </w:r>
    </w:p>
    <w:p w:rsidR="008B27FF" w:rsidRDefault="008B27FF">
      <w:pPr>
        <w:shd w:val="clear" w:color="auto" w:fill="FFFFFF"/>
        <w:spacing w:before="322" w:line="317" w:lineRule="exact"/>
        <w:ind w:left="869"/>
      </w:pPr>
      <w:r>
        <w:rPr>
          <w:rFonts w:eastAsia="Times New Roman"/>
          <w:color w:val="000000"/>
          <w:sz w:val="24"/>
          <w:szCs w:val="24"/>
        </w:rPr>
        <w:t>Нормативно-правовые акты Волгоградской области</w:t>
      </w:r>
    </w:p>
    <w:p w:rsidR="008B27FF" w:rsidRDefault="008B27FF">
      <w:pPr>
        <w:shd w:val="clear" w:color="auto" w:fill="FFFFFF"/>
        <w:tabs>
          <w:tab w:val="left" w:pos="1498"/>
        </w:tabs>
        <w:spacing w:before="5" w:line="317" w:lineRule="exact"/>
        <w:ind w:left="10" w:right="10" w:firstLine="854"/>
        <w:jc w:val="both"/>
      </w:pPr>
      <w:r>
        <w:rPr>
          <w:color w:val="000000"/>
          <w:spacing w:val="-2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Закон Волгоградской области от 24.11.2008 г. № 1786-ОД</w:t>
      </w:r>
      <w:r>
        <w:rPr>
          <w:rFonts w:eastAsia="Times New Roman"/>
          <w:color w:val="000000"/>
          <w:sz w:val="24"/>
          <w:szCs w:val="24"/>
        </w:rPr>
        <w:br/>
        <w:t>«Градостроительный кодекс Волгоградской области»</w:t>
      </w:r>
    </w:p>
    <w:p w:rsidR="008B27FF" w:rsidRDefault="008B27FF" w:rsidP="008B27FF">
      <w:pPr>
        <w:numPr>
          <w:ilvl w:val="0"/>
          <w:numId w:val="8"/>
        </w:numPr>
        <w:shd w:val="clear" w:color="auto" w:fill="FFFFFF"/>
        <w:tabs>
          <w:tab w:val="left" w:pos="1238"/>
        </w:tabs>
        <w:spacing w:before="14" w:line="307" w:lineRule="exact"/>
        <w:ind w:left="10" w:right="5" w:firstLine="854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Закон Волгоградской области №140-ОД от 6 ноября 2014 г. «О социальном обслуживании населения Волгоградской области»</w:t>
      </w:r>
    </w:p>
    <w:p w:rsidR="008B27FF" w:rsidRDefault="008B27FF" w:rsidP="008B27FF">
      <w:pPr>
        <w:numPr>
          <w:ilvl w:val="0"/>
          <w:numId w:val="8"/>
        </w:numPr>
        <w:shd w:val="clear" w:color="auto" w:fill="FFFFFF"/>
        <w:tabs>
          <w:tab w:val="left" w:pos="1238"/>
        </w:tabs>
        <w:spacing w:line="307" w:lineRule="exact"/>
        <w:ind w:left="10" w:right="10" w:firstLine="854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Региональные нормативы градостроительного проектирования Волгоградской области, утвержденные приказом Комитета строительства Волгоградской области от 21.03.2016 г. № 114-ОД «Об утверждении региональных нормативов градостроительного проектирования Волгоградской области»</w:t>
      </w:r>
    </w:p>
    <w:p w:rsidR="008B27FF" w:rsidRDefault="008B27FF" w:rsidP="008B27FF">
      <w:pPr>
        <w:numPr>
          <w:ilvl w:val="0"/>
          <w:numId w:val="8"/>
        </w:numPr>
        <w:shd w:val="clear" w:color="auto" w:fill="FFFFFF"/>
        <w:tabs>
          <w:tab w:val="left" w:pos="1238"/>
        </w:tabs>
        <w:spacing w:before="19" w:line="312" w:lineRule="exact"/>
        <w:ind w:left="10" w:right="10" w:firstLine="854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Приказ Комитета строительства Волгоградской области от 21.03.2016 г. № 115-ОД «Об утверждении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</w:t>
      </w:r>
    </w:p>
    <w:p w:rsidR="008B27FF" w:rsidRDefault="008B27FF">
      <w:pPr>
        <w:shd w:val="clear" w:color="auto" w:fill="FFFFFF"/>
        <w:spacing w:before="413" w:line="312" w:lineRule="exact"/>
      </w:pPr>
      <w:r>
        <w:rPr>
          <w:rFonts w:eastAsia="Times New Roman"/>
          <w:color w:val="000000"/>
          <w:sz w:val="24"/>
          <w:szCs w:val="24"/>
        </w:rPr>
        <w:t>муниципальных образований для включения в реестр нормативов градостроительного проектирования Волгоградской области»</w:t>
      </w:r>
    </w:p>
    <w:p w:rsidR="008B27FF" w:rsidRDefault="008B27FF">
      <w:pPr>
        <w:shd w:val="clear" w:color="auto" w:fill="FFFFFF"/>
        <w:spacing w:before="5" w:line="312" w:lineRule="exact"/>
        <w:ind w:right="58" w:firstLine="85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Норм</w:t>
      </w:r>
      <w:r w:rsidR="00D12771">
        <w:rPr>
          <w:rFonts w:eastAsia="Times New Roman"/>
          <w:color w:val="000000"/>
          <w:spacing w:val="-1"/>
          <w:sz w:val="24"/>
          <w:szCs w:val="24"/>
        </w:rPr>
        <w:t xml:space="preserve">ативно-правовые акты </w:t>
      </w:r>
      <w:proofErr w:type="spellStart"/>
      <w:r w:rsidR="00D12771">
        <w:rPr>
          <w:rFonts w:eastAsia="Times New Roman"/>
          <w:color w:val="000000"/>
          <w:spacing w:val="-1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муниципального района Волгоградской </w:t>
      </w:r>
      <w:r>
        <w:rPr>
          <w:rFonts w:eastAsia="Times New Roman"/>
          <w:color w:val="000000"/>
          <w:sz w:val="24"/>
          <w:szCs w:val="24"/>
        </w:rPr>
        <w:t>области</w:t>
      </w:r>
    </w:p>
    <w:p w:rsidR="008B27FF" w:rsidRDefault="008B27FF" w:rsidP="008B27FF">
      <w:pPr>
        <w:numPr>
          <w:ilvl w:val="0"/>
          <w:numId w:val="9"/>
        </w:numPr>
        <w:shd w:val="clear" w:color="auto" w:fill="FFFFFF"/>
        <w:tabs>
          <w:tab w:val="left" w:pos="1214"/>
        </w:tabs>
        <w:spacing w:before="10" w:line="312" w:lineRule="exact"/>
        <w:ind w:firstLine="850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Постано</w:t>
      </w:r>
      <w:r w:rsidR="00D12771">
        <w:rPr>
          <w:rFonts w:eastAsia="Times New Roman"/>
          <w:color w:val="000000"/>
          <w:sz w:val="24"/>
          <w:szCs w:val="24"/>
        </w:rPr>
        <w:t xml:space="preserve">вление администрации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</w:t>
      </w:r>
      <w:r w:rsidR="00D12771">
        <w:rPr>
          <w:rFonts w:eastAsia="Times New Roman"/>
          <w:color w:val="000000"/>
          <w:sz w:val="24"/>
          <w:szCs w:val="24"/>
        </w:rPr>
        <w:t xml:space="preserve">льного района от   </w:t>
      </w:r>
      <w:proofErr w:type="gramStart"/>
      <w:r w:rsidR="00D12771">
        <w:rPr>
          <w:rFonts w:eastAsia="Times New Roman"/>
          <w:color w:val="000000"/>
          <w:sz w:val="24"/>
          <w:szCs w:val="24"/>
        </w:rPr>
        <w:t>г</w:t>
      </w:r>
      <w:proofErr w:type="gramEnd"/>
      <w:r w:rsidR="00D12771">
        <w:rPr>
          <w:rFonts w:eastAsia="Times New Roman"/>
          <w:color w:val="000000"/>
          <w:sz w:val="24"/>
          <w:szCs w:val="24"/>
        </w:rPr>
        <w:t xml:space="preserve">. №  </w:t>
      </w:r>
      <w:r>
        <w:rPr>
          <w:rFonts w:eastAsia="Times New Roman"/>
          <w:color w:val="000000"/>
          <w:sz w:val="24"/>
          <w:szCs w:val="24"/>
        </w:rPr>
        <w:t xml:space="preserve">«О порядке подготовки и утверждения местных нормативов </w:t>
      </w:r>
      <w:r>
        <w:rPr>
          <w:rFonts w:eastAsia="Times New Roman"/>
          <w:color w:val="000000"/>
          <w:spacing w:val="-1"/>
          <w:sz w:val="24"/>
          <w:szCs w:val="24"/>
        </w:rPr>
        <w:t>градостроител</w:t>
      </w:r>
      <w:r w:rsidR="00D12771">
        <w:rPr>
          <w:rFonts w:eastAsia="Times New Roman"/>
          <w:color w:val="000000"/>
          <w:spacing w:val="-1"/>
          <w:sz w:val="24"/>
          <w:szCs w:val="24"/>
        </w:rPr>
        <w:t xml:space="preserve">ьного проектирования </w:t>
      </w:r>
      <w:proofErr w:type="spellStart"/>
      <w:r w:rsidR="00D12771">
        <w:rPr>
          <w:rFonts w:eastAsia="Times New Roman"/>
          <w:color w:val="000000"/>
          <w:spacing w:val="-1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муниципального района Волгоградской </w:t>
      </w:r>
      <w:r>
        <w:rPr>
          <w:rFonts w:eastAsia="Times New Roman"/>
          <w:color w:val="000000"/>
          <w:sz w:val="24"/>
          <w:szCs w:val="24"/>
        </w:rPr>
        <w:t>области, сельских поселений, входящих в его состав, и внесения изменений в них».</w:t>
      </w:r>
    </w:p>
    <w:p w:rsidR="008B27FF" w:rsidRDefault="008B27FF" w:rsidP="008B27FF">
      <w:pPr>
        <w:numPr>
          <w:ilvl w:val="0"/>
          <w:numId w:val="9"/>
        </w:numPr>
        <w:shd w:val="clear" w:color="auto" w:fill="FFFFFF"/>
        <w:tabs>
          <w:tab w:val="left" w:pos="1214"/>
        </w:tabs>
        <w:spacing w:before="48" w:line="312" w:lineRule="exact"/>
        <w:ind w:right="5" w:firstLine="850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«Прогноз социально-эко</w:t>
      </w:r>
      <w:r w:rsidR="00D12771">
        <w:rPr>
          <w:rFonts w:eastAsia="Times New Roman"/>
          <w:color w:val="000000"/>
          <w:sz w:val="24"/>
          <w:szCs w:val="24"/>
        </w:rPr>
        <w:t xml:space="preserve">номического развития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 на 2017 год и плановый период 2018 - 2019 годов»</w:t>
      </w:r>
    </w:p>
    <w:p w:rsidR="008B27FF" w:rsidRDefault="008B27FF">
      <w:pPr>
        <w:shd w:val="clear" w:color="auto" w:fill="FFFFFF"/>
        <w:tabs>
          <w:tab w:val="left" w:pos="1291"/>
        </w:tabs>
        <w:spacing w:before="24" w:line="312" w:lineRule="exact"/>
        <w:ind w:firstLine="850"/>
        <w:jc w:val="both"/>
      </w:pPr>
      <w:r>
        <w:rPr>
          <w:color w:val="000000"/>
          <w:spacing w:val="-1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Муниципальная программа «Устойчивое развитие </w:t>
      </w:r>
      <w:r w:rsidR="00D12771">
        <w:rPr>
          <w:rFonts w:eastAsia="Times New Roman"/>
          <w:color w:val="000000"/>
          <w:sz w:val="24"/>
          <w:szCs w:val="24"/>
        </w:rPr>
        <w:t>сельских территорий в</w:t>
      </w:r>
      <w:r w:rsidR="00D12771">
        <w:rPr>
          <w:rFonts w:eastAsia="Times New Roman"/>
          <w:color w:val="000000"/>
          <w:sz w:val="24"/>
          <w:szCs w:val="24"/>
        </w:rPr>
        <w:br/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муниципальном районе Волгоградской области на 2014-2017 годы и на</w:t>
      </w:r>
      <w:r>
        <w:rPr>
          <w:rFonts w:eastAsia="Times New Roman"/>
          <w:color w:val="000000"/>
          <w:sz w:val="24"/>
          <w:szCs w:val="24"/>
        </w:rPr>
        <w:br/>
        <w:t>период до 2020 года»</w:t>
      </w:r>
    </w:p>
    <w:p w:rsidR="008B27FF" w:rsidRDefault="008B27FF">
      <w:pPr>
        <w:shd w:val="clear" w:color="auto" w:fill="FFFFFF"/>
        <w:tabs>
          <w:tab w:val="left" w:pos="1570"/>
        </w:tabs>
        <w:spacing w:before="19" w:line="307" w:lineRule="exact"/>
        <w:ind w:firstLine="854"/>
        <w:jc w:val="both"/>
      </w:pPr>
      <w:r>
        <w:rPr>
          <w:color w:val="000000"/>
          <w:spacing w:val="-2"/>
          <w:sz w:val="24"/>
          <w:szCs w:val="24"/>
        </w:rPr>
        <w:t>20.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Муниципальная программа «Формирование доступной среды</w:t>
      </w:r>
      <w:r>
        <w:rPr>
          <w:rFonts w:eastAsia="Times New Roman"/>
          <w:color w:val="000000"/>
          <w:sz w:val="24"/>
          <w:szCs w:val="24"/>
        </w:rPr>
        <w:br/>
        <w:t xml:space="preserve">жизнедеятельности для инвалидов и </w:t>
      </w:r>
      <w:proofErr w:type="spellStart"/>
      <w:r>
        <w:rPr>
          <w:rFonts w:eastAsia="Times New Roman"/>
          <w:color w:val="000000"/>
          <w:sz w:val="24"/>
          <w:szCs w:val="24"/>
        </w:rPr>
        <w:t>маломобиль</w:t>
      </w:r>
      <w:r w:rsidR="00D12771">
        <w:rPr>
          <w:rFonts w:eastAsia="Times New Roman"/>
          <w:color w:val="000000"/>
          <w:sz w:val="24"/>
          <w:szCs w:val="24"/>
        </w:rPr>
        <w:t>ных</w:t>
      </w:r>
      <w:proofErr w:type="spellEnd"/>
      <w:r w:rsidR="00D12771">
        <w:rPr>
          <w:rFonts w:eastAsia="Times New Roman"/>
          <w:color w:val="000000"/>
          <w:sz w:val="24"/>
          <w:szCs w:val="24"/>
        </w:rPr>
        <w:t xml:space="preserve"> групп населения в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Клетском</w:t>
      </w:r>
      <w:proofErr w:type="spellEnd"/>
      <w:r>
        <w:rPr>
          <w:rFonts w:eastAsia="Times New Roman"/>
          <w:color w:val="000000"/>
          <w:sz w:val="24"/>
          <w:szCs w:val="24"/>
        </w:rPr>
        <w:br/>
        <w:t>муниципальном районе на 2016-2018 годы»</w:t>
      </w:r>
    </w:p>
    <w:p w:rsidR="008B27FF" w:rsidRDefault="008B27FF">
      <w:pPr>
        <w:shd w:val="clear" w:color="auto" w:fill="FFFFFF"/>
        <w:tabs>
          <w:tab w:val="left" w:pos="1488"/>
        </w:tabs>
        <w:spacing w:line="307" w:lineRule="exact"/>
        <w:ind w:right="5" w:firstLine="854"/>
        <w:jc w:val="both"/>
      </w:pPr>
      <w:r>
        <w:rPr>
          <w:color w:val="000000"/>
          <w:spacing w:val="-2"/>
          <w:sz w:val="24"/>
          <w:szCs w:val="24"/>
        </w:rPr>
        <w:t>21.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Муниципальная программа «Развитие эффективного устойчивого</w:t>
      </w:r>
      <w:r>
        <w:rPr>
          <w:rFonts w:eastAsia="Times New Roman"/>
          <w:color w:val="000000"/>
          <w:sz w:val="24"/>
          <w:szCs w:val="24"/>
        </w:rPr>
        <w:br/>
        <w:t>агропромышленного производства, повышение уровня доходов сельского населения и</w:t>
      </w:r>
      <w:r>
        <w:rPr>
          <w:rFonts w:eastAsia="Times New Roman"/>
          <w:color w:val="000000"/>
          <w:sz w:val="24"/>
          <w:szCs w:val="24"/>
        </w:rPr>
        <w:br/>
        <w:t>создание природных ресурсов для аграрного производства на 2016-2018 годы»</w:t>
      </w:r>
    </w:p>
    <w:p w:rsidR="008B27FF" w:rsidRDefault="008B27FF" w:rsidP="008B27FF">
      <w:pPr>
        <w:numPr>
          <w:ilvl w:val="0"/>
          <w:numId w:val="10"/>
        </w:numPr>
        <w:shd w:val="clear" w:color="auto" w:fill="FFFFFF"/>
        <w:tabs>
          <w:tab w:val="left" w:pos="1272"/>
        </w:tabs>
        <w:spacing w:line="307" w:lineRule="exact"/>
        <w:ind w:right="5" w:firstLine="850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Муниципальная программа «Основные направлен</w:t>
      </w:r>
      <w:r w:rsidR="00D12771">
        <w:rPr>
          <w:rFonts w:eastAsia="Times New Roman"/>
          <w:color w:val="000000"/>
          <w:sz w:val="24"/>
          <w:szCs w:val="24"/>
        </w:rPr>
        <w:t xml:space="preserve">ия развития культуры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на 2016-2018 годы»</w:t>
      </w:r>
    </w:p>
    <w:p w:rsidR="008B27FF" w:rsidRDefault="008B27FF" w:rsidP="008B27FF">
      <w:pPr>
        <w:numPr>
          <w:ilvl w:val="0"/>
          <w:numId w:val="10"/>
        </w:numPr>
        <w:shd w:val="clear" w:color="auto" w:fill="FFFFFF"/>
        <w:tabs>
          <w:tab w:val="left" w:pos="1272"/>
        </w:tabs>
        <w:spacing w:line="307" w:lineRule="exact"/>
        <w:ind w:firstLine="850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Муниципальная программа «Развитие </w:t>
      </w:r>
      <w:r w:rsidR="00D12771">
        <w:rPr>
          <w:rFonts w:eastAsia="Times New Roman"/>
          <w:color w:val="000000"/>
          <w:sz w:val="24"/>
          <w:szCs w:val="24"/>
        </w:rPr>
        <w:t xml:space="preserve">системы образования в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муниципальном районе на 2016-2018 годы»</w:t>
      </w:r>
    </w:p>
    <w:p w:rsidR="008B27FF" w:rsidRDefault="008B27FF" w:rsidP="008B27FF">
      <w:pPr>
        <w:numPr>
          <w:ilvl w:val="0"/>
          <w:numId w:val="10"/>
        </w:numPr>
        <w:shd w:val="clear" w:color="auto" w:fill="FFFFFF"/>
        <w:tabs>
          <w:tab w:val="left" w:pos="1272"/>
        </w:tabs>
        <w:spacing w:line="307" w:lineRule="exact"/>
        <w:ind w:right="5" w:firstLine="850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Муниципальная программа «Управление муниципа</w:t>
      </w:r>
      <w:r w:rsidR="00D12771">
        <w:rPr>
          <w:rFonts w:eastAsia="Times New Roman"/>
          <w:color w:val="000000"/>
          <w:sz w:val="24"/>
          <w:szCs w:val="24"/>
        </w:rPr>
        <w:t xml:space="preserve">льной собственностью </w:t>
      </w:r>
      <w:proofErr w:type="spellStart"/>
      <w:r w:rsidR="00D12771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 на 2016-2018 годы»</w:t>
      </w:r>
    </w:p>
    <w:p w:rsidR="008B27FF" w:rsidRDefault="008B27FF" w:rsidP="008B27FF">
      <w:pPr>
        <w:numPr>
          <w:ilvl w:val="0"/>
          <w:numId w:val="10"/>
        </w:numPr>
        <w:shd w:val="clear" w:color="auto" w:fill="FFFFFF"/>
        <w:tabs>
          <w:tab w:val="left" w:pos="1272"/>
        </w:tabs>
        <w:spacing w:line="307" w:lineRule="exact"/>
        <w:ind w:right="5" w:firstLine="850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Муниципальная программа « Развитие массовой физической культуры и </w:t>
      </w:r>
      <w:r w:rsidR="00BD404B">
        <w:rPr>
          <w:rFonts w:eastAsia="Times New Roman"/>
          <w:color w:val="000000"/>
          <w:sz w:val="24"/>
          <w:szCs w:val="24"/>
        </w:rPr>
        <w:t xml:space="preserve">спорта на территории </w:t>
      </w:r>
      <w:proofErr w:type="spellStart"/>
      <w:r w:rsidR="00BD404B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на 2016-2018 годы»</w:t>
      </w:r>
    </w:p>
    <w:p w:rsidR="008B27FF" w:rsidRDefault="008B27FF">
      <w:pPr>
        <w:shd w:val="clear" w:color="auto" w:fill="FFFFFF"/>
        <w:tabs>
          <w:tab w:val="left" w:pos="1416"/>
        </w:tabs>
        <w:spacing w:line="307" w:lineRule="exact"/>
        <w:ind w:right="5" w:firstLine="854"/>
        <w:jc w:val="both"/>
      </w:pPr>
      <w:r>
        <w:rPr>
          <w:color w:val="000000"/>
          <w:spacing w:val="-2"/>
          <w:sz w:val="24"/>
          <w:szCs w:val="24"/>
        </w:rPr>
        <w:t>26.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Муниципальная программа «Обеспечение комфортного проживания,</w:t>
      </w:r>
      <w:r>
        <w:rPr>
          <w:rFonts w:eastAsia="Times New Roman"/>
          <w:color w:val="000000"/>
          <w:sz w:val="24"/>
          <w:szCs w:val="24"/>
        </w:rPr>
        <w:br/>
        <w:t xml:space="preserve">повышение качества </w:t>
      </w:r>
      <w:proofErr w:type="spellStart"/>
      <w:r>
        <w:rPr>
          <w:rFonts w:eastAsia="Times New Roman"/>
          <w:color w:val="000000"/>
          <w:sz w:val="24"/>
          <w:szCs w:val="24"/>
        </w:rPr>
        <w:t>жилищн</w:t>
      </w:r>
      <w:proofErr w:type="gramStart"/>
      <w:r>
        <w:rPr>
          <w:rFonts w:eastAsia="Times New Roman"/>
          <w:color w:val="000000"/>
          <w:sz w:val="24"/>
          <w:szCs w:val="24"/>
        </w:rPr>
        <w:t>о</w:t>
      </w:r>
      <w:proofErr w:type="spellEnd"/>
      <w:r>
        <w:rPr>
          <w:rFonts w:eastAsia="Times New Roman"/>
          <w:color w:val="000000"/>
          <w:sz w:val="24"/>
          <w:szCs w:val="24"/>
        </w:rPr>
        <w:t>-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коммунальных услуг, а также энергосбережение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повышение энергетической эффективности коммунальной инфраструктуры на территории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proofErr w:type="spellStart"/>
      <w:r w:rsidR="00BD404B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Волгоградской области на 2016-2018 годы»</w:t>
      </w:r>
    </w:p>
    <w:p w:rsidR="008B27FF" w:rsidRDefault="008B27FF">
      <w:pPr>
        <w:shd w:val="clear" w:color="auto" w:fill="FFFFFF"/>
        <w:tabs>
          <w:tab w:val="left" w:pos="1349"/>
        </w:tabs>
        <w:spacing w:line="307" w:lineRule="exact"/>
        <w:ind w:right="5" w:firstLine="850"/>
        <w:jc w:val="both"/>
      </w:pPr>
      <w:r>
        <w:rPr>
          <w:color w:val="000000"/>
          <w:spacing w:val="-1"/>
          <w:sz w:val="24"/>
          <w:szCs w:val="24"/>
        </w:rPr>
        <w:t>27.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Муниципальная программа «Развитие территориального общественного</w:t>
      </w:r>
      <w:r>
        <w:rPr>
          <w:rFonts w:eastAsia="Times New Roman"/>
          <w:color w:val="000000"/>
          <w:sz w:val="24"/>
          <w:szCs w:val="24"/>
        </w:rPr>
        <w:br/>
        <w:t>самоуправления на территории муницип</w:t>
      </w:r>
      <w:r w:rsidR="00BD404B">
        <w:rPr>
          <w:rFonts w:eastAsia="Times New Roman"/>
          <w:color w:val="000000"/>
          <w:sz w:val="24"/>
          <w:szCs w:val="24"/>
        </w:rPr>
        <w:t xml:space="preserve">ального образования – </w:t>
      </w:r>
      <w:proofErr w:type="spellStart"/>
      <w:r w:rsidR="00BD404B">
        <w:rPr>
          <w:rFonts w:eastAsia="Times New Roman"/>
          <w:color w:val="000000"/>
          <w:sz w:val="24"/>
          <w:szCs w:val="24"/>
        </w:rPr>
        <w:t>Клетский</w:t>
      </w:r>
      <w:proofErr w:type="spellEnd"/>
      <w:r>
        <w:rPr>
          <w:rFonts w:eastAsia="Times New Roman"/>
          <w:color w:val="000000"/>
          <w:sz w:val="24"/>
          <w:szCs w:val="24"/>
        </w:rPr>
        <w:br/>
        <w:t>муниципальный район на 2016-2018 годы»</w:t>
      </w:r>
    </w:p>
    <w:p w:rsidR="008B27FF" w:rsidRDefault="008B27FF" w:rsidP="008B27FF">
      <w:pPr>
        <w:numPr>
          <w:ilvl w:val="0"/>
          <w:numId w:val="11"/>
        </w:numPr>
        <w:shd w:val="clear" w:color="auto" w:fill="FFFFFF"/>
        <w:tabs>
          <w:tab w:val="left" w:pos="1210"/>
        </w:tabs>
        <w:spacing w:line="307" w:lineRule="exact"/>
        <w:ind w:right="5" w:firstLine="850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Муниципальная программа «Реализация молодежной по</w:t>
      </w:r>
      <w:r w:rsidR="00BD404B">
        <w:rPr>
          <w:rFonts w:eastAsia="Times New Roman"/>
          <w:color w:val="000000"/>
          <w:sz w:val="24"/>
          <w:szCs w:val="24"/>
        </w:rPr>
        <w:t xml:space="preserve">литики на территории </w:t>
      </w:r>
      <w:proofErr w:type="spellStart"/>
      <w:r w:rsidR="00BD404B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на 2016-2018 годы»</w:t>
      </w:r>
    </w:p>
    <w:p w:rsidR="008B27FF" w:rsidRDefault="008B27FF" w:rsidP="008B27FF">
      <w:pPr>
        <w:numPr>
          <w:ilvl w:val="0"/>
          <w:numId w:val="11"/>
        </w:numPr>
        <w:shd w:val="clear" w:color="auto" w:fill="FFFFFF"/>
        <w:tabs>
          <w:tab w:val="left" w:pos="1210"/>
        </w:tabs>
        <w:spacing w:line="307" w:lineRule="exact"/>
        <w:ind w:firstLine="850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Муниципальная программа «развитие муниципаль</w:t>
      </w:r>
      <w:r w:rsidR="00BD404B">
        <w:rPr>
          <w:rFonts w:eastAsia="Times New Roman"/>
          <w:color w:val="000000"/>
          <w:sz w:val="24"/>
          <w:szCs w:val="24"/>
        </w:rPr>
        <w:t xml:space="preserve">ной службы в </w:t>
      </w:r>
      <w:proofErr w:type="spellStart"/>
      <w:r w:rsidR="00BD404B">
        <w:rPr>
          <w:rFonts w:eastAsia="Times New Roman"/>
          <w:color w:val="000000"/>
          <w:sz w:val="24"/>
          <w:szCs w:val="24"/>
        </w:rPr>
        <w:t>Клетском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муниципальном районе Волгоградской области на 2016-2018 годы»</w:t>
      </w:r>
    </w:p>
    <w:p w:rsidR="008B27FF" w:rsidRDefault="008B27FF" w:rsidP="008B27FF">
      <w:pPr>
        <w:numPr>
          <w:ilvl w:val="0"/>
          <w:numId w:val="11"/>
        </w:numPr>
        <w:shd w:val="clear" w:color="auto" w:fill="FFFFFF"/>
        <w:tabs>
          <w:tab w:val="left" w:pos="1210"/>
        </w:tabs>
        <w:spacing w:line="307" w:lineRule="exact"/>
        <w:ind w:right="5" w:firstLine="850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Муниципальная программа «Улучшение жилищных у</w:t>
      </w:r>
      <w:r w:rsidR="00BD404B">
        <w:rPr>
          <w:rFonts w:eastAsia="Times New Roman"/>
          <w:color w:val="000000"/>
          <w:sz w:val="24"/>
          <w:szCs w:val="24"/>
        </w:rPr>
        <w:t xml:space="preserve">словий молодых семей </w:t>
      </w:r>
      <w:proofErr w:type="spellStart"/>
      <w:r w:rsidR="00BD404B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на 2016-2018 годы»</w:t>
      </w:r>
    </w:p>
    <w:p w:rsidR="008B27FF" w:rsidRDefault="008B27FF" w:rsidP="008B27FF">
      <w:pPr>
        <w:numPr>
          <w:ilvl w:val="0"/>
          <w:numId w:val="11"/>
        </w:numPr>
        <w:shd w:val="clear" w:color="auto" w:fill="FFFFFF"/>
        <w:tabs>
          <w:tab w:val="left" w:pos="1210"/>
        </w:tabs>
        <w:spacing w:line="307" w:lineRule="exact"/>
        <w:ind w:left="850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Муниципальная программа «Безопасный город на 2016-2018 годы»</w:t>
      </w:r>
    </w:p>
    <w:p w:rsidR="008B27FF" w:rsidRDefault="008B27FF">
      <w:pPr>
        <w:shd w:val="clear" w:color="auto" w:fill="FFFFFF"/>
        <w:tabs>
          <w:tab w:val="left" w:pos="1339"/>
        </w:tabs>
        <w:spacing w:line="307" w:lineRule="exact"/>
        <w:ind w:right="5" w:firstLine="850"/>
        <w:jc w:val="both"/>
      </w:pPr>
      <w:r>
        <w:rPr>
          <w:color w:val="000000"/>
          <w:spacing w:val="-1"/>
          <w:sz w:val="24"/>
          <w:szCs w:val="24"/>
        </w:rPr>
        <w:t>32.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Муниципальная программа «Организация и благоустройство площадки</w:t>
      </w:r>
      <w:r>
        <w:rPr>
          <w:rFonts w:eastAsia="Times New Roman"/>
          <w:color w:val="000000"/>
          <w:sz w:val="24"/>
          <w:szCs w:val="24"/>
        </w:rPr>
        <w:br/>
        <w:t>временного накоплен</w:t>
      </w:r>
      <w:r w:rsidR="00BD404B">
        <w:rPr>
          <w:rFonts w:eastAsia="Times New Roman"/>
          <w:color w:val="000000"/>
          <w:sz w:val="24"/>
          <w:szCs w:val="24"/>
        </w:rPr>
        <w:t xml:space="preserve">ия ТКО на территории </w:t>
      </w:r>
      <w:proofErr w:type="spellStart"/>
      <w:r w:rsidR="00BD404B">
        <w:rPr>
          <w:rFonts w:eastAsia="Times New Roman"/>
          <w:color w:val="000000"/>
          <w:sz w:val="24"/>
          <w:szCs w:val="24"/>
        </w:rPr>
        <w:t>Клетского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района» на 2016-2020 годы»</w:t>
      </w:r>
    </w:p>
    <w:p w:rsidR="008B27FF" w:rsidRDefault="008B27FF">
      <w:pPr>
        <w:shd w:val="clear" w:color="auto" w:fill="FFFFFF"/>
        <w:spacing w:before="322" w:line="312" w:lineRule="exact"/>
        <w:ind w:left="245"/>
      </w:pPr>
      <w:r>
        <w:rPr>
          <w:rFonts w:eastAsia="Times New Roman"/>
          <w:color w:val="000000"/>
          <w:sz w:val="24"/>
          <w:szCs w:val="24"/>
        </w:rPr>
        <w:t>Строительные нормы и правила, своды правил по проектированию и строительству</w:t>
      </w:r>
    </w:p>
    <w:p w:rsidR="008B27FF" w:rsidRDefault="008B27FF">
      <w:pPr>
        <w:shd w:val="clear" w:color="auto" w:fill="FFFFFF"/>
        <w:tabs>
          <w:tab w:val="left" w:pos="1114"/>
        </w:tabs>
        <w:spacing w:before="10" w:line="312" w:lineRule="exact"/>
        <w:ind w:right="5" w:firstLine="840"/>
        <w:jc w:val="both"/>
      </w:pPr>
      <w:r>
        <w:rPr>
          <w:color w:val="000000"/>
          <w:spacing w:val="-2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СП 42.13330.2011 «Градостроительство. Планировка и застройка городских и</w:t>
      </w:r>
      <w:r>
        <w:rPr>
          <w:rFonts w:eastAsia="Times New Roman"/>
          <w:color w:val="000000"/>
          <w:sz w:val="24"/>
          <w:szCs w:val="24"/>
        </w:rPr>
        <w:br/>
        <w:t>сельских поселений» (утв. Приказом Министерства регионального развития Российской</w:t>
      </w:r>
      <w:r>
        <w:rPr>
          <w:rFonts w:eastAsia="Times New Roman"/>
          <w:color w:val="000000"/>
          <w:sz w:val="24"/>
          <w:szCs w:val="24"/>
        </w:rPr>
        <w:br/>
        <w:t>Федерации от 28 декабря 2010 г. № 820).</w:t>
      </w:r>
    </w:p>
    <w:p w:rsidR="008B27FF" w:rsidRDefault="008B27FF" w:rsidP="00910B97">
      <w:pPr>
        <w:shd w:val="clear" w:color="auto" w:fill="FFFFFF"/>
        <w:tabs>
          <w:tab w:val="left" w:pos="1277"/>
        </w:tabs>
        <w:spacing w:before="24" w:line="302" w:lineRule="exact"/>
        <w:ind w:firstLine="854"/>
        <w:jc w:val="both"/>
      </w:pPr>
      <w:r>
        <w:rPr>
          <w:color w:val="000000"/>
          <w:spacing w:val="-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СП 118.13330.2012 «Общественные здания и сооружения» (утв. Приказом</w:t>
      </w:r>
      <w:r>
        <w:rPr>
          <w:rFonts w:eastAsia="Times New Roman"/>
          <w:color w:val="000000"/>
          <w:sz w:val="24"/>
          <w:szCs w:val="24"/>
        </w:rPr>
        <w:br/>
        <w:t>Министерства регионального развития Российской Федерации от 29 декабря 2011 г. №</w:t>
      </w:r>
      <w:r>
        <w:rPr>
          <w:color w:val="000000"/>
          <w:sz w:val="24"/>
          <w:szCs w:val="24"/>
        </w:rPr>
        <w:t>635/10)</w:t>
      </w:r>
    </w:p>
    <w:p w:rsidR="008B27FF" w:rsidRDefault="008B27FF" w:rsidP="00910B97">
      <w:pPr>
        <w:shd w:val="clear" w:color="auto" w:fill="FFFFFF"/>
        <w:spacing w:before="34" w:line="302" w:lineRule="exact"/>
        <w:ind w:firstLine="850"/>
        <w:jc w:val="both"/>
      </w:pPr>
      <w:r>
        <w:rPr>
          <w:color w:val="000000"/>
          <w:sz w:val="24"/>
          <w:szCs w:val="24"/>
        </w:rPr>
        <w:t xml:space="preserve">3. </w:t>
      </w:r>
      <w:r>
        <w:rPr>
          <w:rFonts w:eastAsia="Times New Roman"/>
          <w:color w:val="000000"/>
          <w:sz w:val="24"/>
          <w:szCs w:val="24"/>
        </w:rPr>
        <w:t xml:space="preserve">СП 44.13330.2011 «Административные и бытовые здания. Актуализированная редакция </w:t>
      </w:r>
      <w:proofErr w:type="spellStart"/>
      <w:r>
        <w:rPr>
          <w:rFonts w:eastAsia="Times New Roman"/>
          <w:color w:val="000000"/>
          <w:sz w:val="24"/>
          <w:szCs w:val="24"/>
        </w:rPr>
        <w:t>СНиП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2.09.04-87» (утв. Приказом Министерства регионального развития Российской Федерации от 27 декабря 2010 г. </w:t>
      </w:r>
      <w:r>
        <w:rPr>
          <w:rFonts w:eastAsia="Times New Roman"/>
          <w:color w:val="000000"/>
          <w:sz w:val="24"/>
          <w:szCs w:val="24"/>
          <w:lang w:val="en-US"/>
        </w:rPr>
        <w:t>N</w:t>
      </w:r>
      <w:r w:rsidRPr="008B27FF">
        <w:rPr>
          <w:rFonts w:eastAsia="Times New Roman"/>
          <w:color w:val="000000"/>
          <w:sz w:val="24"/>
          <w:szCs w:val="24"/>
        </w:rPr>
        <w:t xml:space="preserve"> 782).</w:t>
      </w:r>
      <w:r>
        <w:rPr>
          <w:color w:val="000000"/>
          <w:sz w:val="22"/>
          <w:szCs w:val="22"/>
        </w:rPr>
        <w:t>39</w:t>
      </w:r>
    </w:p>
    <w:sectPr w:rsidR="008B27FF">
      <w:pgSz w:w="11899" w:h="16838"/>
      <w:pgMar w:top="0" w:right="840" w:bottom="5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EEC3E"/>
    <w:lvl w:ilvl="0">
      <w:numFmt w:val="bullet"/>
      <w:lvlText w:val="*"/>
      <w:lvlJc w:val="left"/>
    </w:lvl>
  </w:abstractNum>
  <w:abstractNum w:abstractNumId="1">
    <w:nsid w:val="2D8A3507"/>
    <w:multiLevelType w:val="singleLevel"/>
    <w:tmpl w:val="2E20D054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EAB028B"/>
    <w:multiLevelType w:val="singleLevel"/>
    <w:tmpl w:val="773EEF48"/>
    <w:lvl w:ilvl="0">
      <w:start w:val="1"/>
      <w:numFmt w:val="decimal"/>
      <w:lvlText w:val="3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3">
    <w:nsid w:val="34AA1976"/>
    <w:multiLevelType w:val="singleLevel"/>
    <w:tmpl w:val="EF4275B8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FA96859"/>
    <w:multiLevelType w:val="singleLevel"/>
    <w:tmpl w:val="F864C4E2"/>
    <w:lvl w:ilvl="0">
      <w:start w:val="1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4736258E"/>
    <w:multiLevelType w:val="singleLevel"/>
    <w:tmpl w:val="F1A0510E"/>
    <w:lvl w:ilvl="0">
      <w:start w:val="2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2E320CB"/>
    <w:multiLevelType w:val="singleLevel"/>
    <w:tmpl w:val="A6F2180A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543A091C"/>
    <w:multiLevelType w:val="singleLevel"/>
    <w:tmpl w:val="702A99FA"/>
    <w:lvl w:ilvl="0">
      <w:start w:val="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5BF210B5"/>
    <w:multiLevelType w:val="singleLevel"/>
    <w:tmpl w:val="5A4EC3C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5FE92C0C"/>
    <w:multiLevelType w:val="singleLevel"/>
    <w:tmpl w:val="17FC9A06"/>
    <w:lvl w:ilvl="0">
      <w:start w:val="1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77E853FF"/>
    <w:multiLevelType w:val="singleLevel"/>
    <w:tmpl w:val="A16C2856"/>
    <w:lvl w:ilvl="0">
      <w:start w:val="1"/>
      <w:numFmt w:val="decimal"/>
      <w:lvlText w:val="1.7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27FF"/>
    <w:rsid w:val="00032B68"/>
    <w:rsid w:val="002101F1"/>
    <w:rsid w:val="00637842"/>
    <w:rsid w:val="008B27FF"/>
    <w:rsid w:val="00910B97"/>
    <w:rsid w:val="00A7038F"/>
    <w:rsid w:val="00B24F2A"/>
    <w:rsid w:val="00BD404B"/>
    <w:rsid w:val="00C8582C"/>
    <w:rsid w:val="00D12771"/>
    <w:rsid w:val="00E9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5457</Words>
  <Characters>42528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нормативы сельского поселения</vt:lpstr>
    </vt:vector>
  </TitlesOfParts>
  <Company>Microsoft</Company>
  <LinksUpToDate>false</LinksUpToDate>
  <CharactersWithSpaces>47890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нормативы сельского поселения</dc:title>
  <dc:creator>2</dc:creator>
  <cp:lastModifiedBy>Ирусик</cp:lastModifiedBy>
  <cp:revision>3</cp:revision>
  <dcterms:created xsi:type="dcterms:W3CDTF">2017-12-19T08:04:00Z</dcterms:created>
  <dcterms:modified xsi:type="dcterms:W3CDTF">2017-12-19T08:04:00Z</dcterms:modified>
</cp:coreProperties>
</file>