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17" w:rsidRPr="00120BC5" w:rsidRDefault="00212B17" w:rsidP="00212B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0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212B17" w:rsidRPr="00120BC5" w:rsidRDefault="00212B17" w:rsidP="00212B17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0BC5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 </w:t>
      </w:r>
      <w:r w:rsidR="0017029D" w:rsidRPr="00120BC5">
        <w:rPr>
          <w:rFonts w:ascii="Times New Roman" w:hAnsi="Times New Roman" w:cs="Times New Roman"/>
          <w:color w:val="000000"/>
          <w:sz w:val="24"/>
          <w:szCs w:val="24"/>
        </w:rPr>
        <w:t>КРЕМЕНСКОГО</w:t>
      </w:r>
    </w:p>
    <w:p w:rsidR="00212B17" w:rsidRPr="00120BC5" w:rsidRDefault="00212B17" w:rsidP="00212B17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0BC5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 КЛЕТСКОГО РАЙОНА </w:t>
      </w:r>
    </w:p>
    <w:p w:rsidR="00212B17" w:rsidRPr="00120BC5" w:rsidRDefault="00212B17" w:rsidP="00212B17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0BC5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212B17" w:rsidRPr="00120BC5" w:rsidRDefault="00212B17" w:rsidP="00212B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80"/>
      </w:tblGrid>
      <w:tr w:rsidR="00212B17" w:rsidRPr="00120BC5" w:rsidTr="00523770">
        <w:trPr>
          <w:trHeight w:val="18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212B17" w:rsidRPr="00120BC5" w:rsidRDefault="00212B17" w:rsidP="001D48F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B17" w:rsidRPr="00CE4405" w:rsidRDefault="00212B17" w:rsidP="00CE440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 w:rsidRPr="00120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РЕШЕНИЕ</w:t>
      </w:r>
      <w:r w:rsidRPr="00120BC5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</w:p>
    <w:p w:rsidR="00212B17" w:rsidRPr="006806EB" w:rsidRDefault="00212B17" w:rsidP="001D48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105"/>
    </w:p>
    <w:bookmarkEnd w:id="0"/>
    <w:p w:rsidR="00212B17" w:rsidRDefault="00CE4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глгщшгшгшгшгшгшгшгшгшлттттттттт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26 ноября 2015 г.       №79/3 </w:t>
      </w:r>
    </w:p>
    <w:p w:rsidR="00CE4405" w:rsidRDefault="00CE4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глгщшгшгшгшгшгшгшгшгшлттттттттт"/>
        </w:rPr>
      </w:pPr>
    </w:p>
    <w:p w:rsidR="00CE4405" w:rsidRDefault="00CE4405" w:rsidP="00CE4405">
      <w:pPr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 xml:space="preserve">       О внесении изменений и дополнений в решение</w:t>
      </w:r>
    </w:p>
    <w:p w:rsidR="00F57A3C" w:rsidRDefault="00F57A3C" w:rsidP="00CE4405">
      <w:pPr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 xml:space="preserve">Совета депутатов </w:t>
      </w:r>
      <w:proofErr w:type="spellStart"/>
      <w:r>
        <w:rPr>
          <w:rFonts w:cs="глгщшгшгшгшгшгшгшгшгшлттттттттт"/>
        </w:rPr>
        <w:t>Кременского</w:t>
      </w:r>
      <w:proofErr w:type="spellEnd"/>
      <w:r>
        <w:rPr>
          <w:rFonts w:cs="глгщшгшгшгшгшгшгшгшгшлттттттттт"/>
        </w:rPr>
        <w:t xml:space="preserve"> сельского поселения</w:t>
      </w:r>
    </w:p>
    <w:p w:rsidR="00CE4405" w:rsidRDefault="00CE4405" w:rsidP="00CE4405">
      <w:pPr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 xml:space="preserve">№11/33 от 19 декабря 2006 г. </w:t>
      </w:r>
      <w:r>
        <w:rPr>
          <w:rFonts w:cs="глгщшгшгшгшгшгшгшгшгшлттттттттт" w:hint="eastAsia"/>
        </w:rPr>
        <w:t>«</w:t>
      </w:r>
      <w:r>
        <w:rPr>
          <w:rFonts w:cs="глгщшгшгшгшгшгшгшгшгшлттттттттт"/>
        </w:rPr>
        <w:t xml:space="preserve">Об установлении </w:t>
      </w:r>
      <w:proofErr w:type="gramStart"/>
      <w:r>
        <w:rPr>
          <w:rFonts w:cs="глгщшгшгшгшгшгшгшгшгшлттттттттт"/>
        </w:rPr>
        <w:t>учетной</w:t>
      </w:r>
      <w:proofErr w:type="gramEnd"/>
    </w:p>
    <w:p w:rsidR="00CE4405" w:rsidRDefault="00CE4405" w:rsidP="00CE4405">
      <w:pPr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>нормы площади жилого помещения для предоставления</w:t>
      </w:r>
    </w:p>
    <w:p w:rsidR="00CE4405" w:rsidRDefault="00CE4405" w:rsidP="00CE4405">
      <w:pPr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>гражданам жилого помещения по договору социального</w:t>
      </w:r>
    </w:p>
    <w:p w:rsidR="00CE4405" w:rsidRDefault="00CE4405" w:rsidP="00CE4405">
      <w:pPr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 xml:space="preserve">найма на территории </w:t>
      </w:r>
      <w:proofErr w:type="spellStart"/>
      <w:r>
        <w:rPr>
          <w:rFonts w:cs="глгщшгшгшгшгшгшгшгшгшлттттттттт"/>
        </w:rPr>
        <w:t>Кременского</w:t>
      </w:r>
      <w:proofErr w:type="spellEnd"/>
      <w:r>
        <w:rPr>
          <w:rFonts w:cs="глгщшгшгшгшгшгшгшгшгшлттттттттт"/>
        </w:rPr>
        <w:t xml:space="preserve"> сельского поселения</w:t>
      </w:r>
      <w:r>
        <w:rPr>
          <w:rFonts w:cs="глгщшгшгшгшгшгшгшгшгшлттттттттт" w:hint="eastAsia"/>
        </w:rPr>
        <w:t>»</w:t>
      </w:r>
    </w:p>
    <w:p w:rsidR="00063F03" w:rsidRDefault="00063F03" w:rsidP="00CE4405">
      <w:pPr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 xml:space="preserve">      </w:t>
      </w:r>
    </w:p>
    <w:p w:rsidR="00F57A3C" w:rsidRDefault="00063F03" w:rsidP="00CE4405">
      <w:pPr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 xml:space="preserve">      </w:t>
      </w:r>
      <w:r w:rsidR="00CE4405">
        <w:rPr>
          <w:rFonts w:cs="глгщшгшгшгшгшгшгшгшгшлттттттттт"/>
        </w:rPr>
        <w:t xml:space="preserve">В соответствии с </w:t>
      </w:r>
      <w:proofErr w:type="gramStart"/>
      <w:r w:rsidR="00CE4405">
        <w:rPr>
          <w:rFonts w:cs="глгщшгшгшгшгшгшгшгшгшлттттттттт"/>
        </w:rPr>
        <w:t>ч</w:t>
      </w:r>
      <w:proofErr w:type="gramEnd"/>
      <w:r w:rsidR="00CE4405">
        <w:rPr>
          <w:rFonts w:cs="глгщшгшгшгшгшгшгшгшгшлттттттттт"/>
        </w:rPr>
        <w:t>. 1 ст. 50 Ж</w:t>
      </w:r>
      <w:r w:rsidR="00F57A3C">
        <w:rPr>
          <w:rFonts w:cs="глгщшгшгшгшгшгшгшгшгшлттттттттт"/>
        </w:rPr>
        <w:t xml:space="preserve">илищного кодекса Российской Федерации, Уставом </w:t>
      </w:r>
      <w:proofErr w:type="spellStart"/>
      <w:r w:rsidR="00F57A3C">
        <w:rPr>
          <w:rFonts w:cs="глгщшгшгшгшгшгшгшгшгшлттттттттт"/>
        </w:rPr>
        <w:t>Кременского</w:t>
      </w:r>
      <w:proofErr w:type="spellEnd"/>
      <w:r w:rsidR="00F57A3C">
        <w:rPr>
          <w:rFonts w:cs="глгщшгшгшгшгшгшгшгшгшлттттттттт"/>
        </w:rPr>
        <w:t xml:space="preserve"> сельского поселения</w:t>
      </w:r>
      <w:r>
        <w:rPr>
          <w:rFonts w:cs="глгщшгшгшгшгшгшгшгшгшлттттттттт"/>
        </w:rPr>
        <w:t>,</w:t>
      </w:r>
      <w:r w:rsidR="00E11D81">
        <w:rPr>
          <w:rFonts w:cs="глгщшгшгшгшгшгшгшгшгшлттттттттт"/>
        </w:rPr>
        <w:t xml:space="preserve"> С</w:t>
      </w:r>
      <w:r w:rsidR="00F57A3C">
        <w:rPr>
          <w:rFonts w:cs="глгщшгшгшгшгшгшгшгшгшлттттттттт"/>
        </w:rPr>
        <w:t xml:space="preserve">овет депутатов </w:t>
      </w:r>
      <w:proofErr w:type="spellStart"/>
      <w:r w:rsidR="00F57A3C">
        <w:rPr>
          <w:rFonts w:cs="глгщшгшгшгшгшгшгшгшгшлттттттттт"/>
        </w:rPr>
        <w:t>Кременского</w:t>
      </w:r>
      <w:proofErr w:type="spellEnd"/>
      <w:r w:rsidR="00F57A3C">
        <w:rPr>
          <w:rFonts w:cs="глгщшгшгшгшгшгшгшгшгшлттттттттт"/>
        </w:rPr>
        <w:t xml:space="preserve"> сельского поселения</w:t>
      </w:r>
    </w:p>
    <w:p w:rsidR="00F57A3C" w:rsidRDefault="00F57A3C" w:rsidP="00F57A3C">
      <w:pPr>
        <w:tabs>
          <w:tab w:val="left" w:pos="1073"/>
        </w:tabs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ab/>
        <w:t>РЕШИЛ:</w:t>
      </w:r>
    </w:p>
    <w:p w:rsidR="009450AE" w:rsidRDefault="00F57A3C" w:rsidP="00063F03">
      <w:pPr>
        <w:pStyle w:val="a5"/>
        <w:numPr>
          <w:ilvl w:val="0"/>
          <w:numId w:val="1"/>
        </w:numPr>
        <w:jc w:val="both"/>
        <w:rPr>
          <w:rFonts w:cs="глгщшгшгшгшгшгшгшгшгшлттттттттт"/>
        </w:rPr>
      </w:pPr>
      <w:r>
        <w:rPr>
          <w:rFonts w:cs="глгщшгшгшгшгшгшгшгшгшлттттттттт"/>
        </w:rPr>
        <w:t xml:space="preserve">Пункт 1.2 решения Совета депутатов </w:t>
      </w:r>
      <w:proofErr w:type="spellStart"/>
      <w:r>
        <w:rPr>
          <w:rFonts w:cs="глгщшгшгшгшгшгшгшгшгшлттттттттт"/>
        </w:rPr>
        <w:t>Кременского</w:t>
      </w:r>
      <w:proofErr w:type="spellEnd"/>
      <w:r>
        <w:rPr>
          <w:rFonts w:cs="глгщшгшгшгшгшгшгшгшгшлттттттттт"/>
        </w:rPr>
        <w:t xml:space="preserve"> сельского поселения №11/33 от 19 декабря 2006 г.</w:t>
      </w:r>
      <w:r w:rsidR="009450AE">
        <w:rPr>
          <w:rFonts w:cs="глгщшгшгшгшгшгшгшгшгшлттттттттт"/>
        </w:rPr>
        <w:t xml:space="preserve"> </w:t>
      </w:r>
      <w:r w:rsidR="009450AE">
        <w:rPr>
          <w:rFonts w:cs="глгщшгшгшгшгшгшгшгшгшлттттттттт" w:hint="eastAsia"/>
        </w:rPr>
        <w:t>«</w:t>
      </w:r>
      <w:r w:rsidR="009450AE">
        <w:rPr>
          <w:rFonts w:cs="глгщшгшгшгшгшгшгшгшгшлттттттттт"/>
        </w:rPr>
        <w:t xml:space="preserve">Об установлении учетной нормы площади жилого помещения для предоставления гражданам жилого помещения по договору социального найма на территории </w:t>
      </w:r>
      <w:proofErr w:type="spellStart"/>
      <w:r w:rsidR="009450AE">
        <w:rPr>
          <w:rFonts w:cs="глгщшгшгшгшгшгшгшгшгшлттттттттт"/>
        </w:rPr>
        <w:t>Кременского</w:t>
      </w:r>
      <w:proofErr w:type="spellEnd"/>
      <w:r w:rsidR="009450AE">
        <w:rPr>
          <w:rFonts w:cs="глгщшгшгшгшгшгшгшгшгшлттттттттт"/>
        </w:rPr>
        <w:t xml:space="preserve"> сельского поселения</w:t>
      </w:r>
      <w:r w:rsidR="009450AE">
        <w:rPr>
          <w:rFonts w:cs="глгщшгшгшгшгшгшгшгшгшлттттттттт" w:hint="eastAsia"/>
        </w:rPr>
        <w:t>»</w:t>
      </w:r>
      <w:r w:rsidR="009450AE">
        <w:rPr>
          <w:rFonts w:cs="глгщшгшгшгшгшгшгшгшгшлттттттттт"/>
        </w:rPr>
        <w:t xml:space="preserve"> изложить в новой редакции:</w:t>
      </w:r>
    </w:p>
    <w:p w:rsidR="00063F03" w:rsidRDefault="00063F03" w:rsidP="00063F03">
      <w:pPr>
        <w:ind w:firstLine="708"/>
        <w:jc w:val="both"/>
      </w:pPr>
      <w:r>
        <w:t xml:space="preserve">    1.2. </w:t>
      </w:r>
      <w:r w:rsidR="009450AE">
        <w:t xml:space="preserve">Нормой предоставления площади жилого помещения по договору социального найма на территории </w:t>
      </w:r>
      <w:proofErr w:type="spellStart"/>
      <w:r w:rsidR="009450AE">
        <w:t>Кременского</w:t>
      </w:r>
      <w:proofErr w:type="spellEnd"/>
      <w:r w:rsidR="009450AE">
        <w:t xml:space="preserve"> сельского поселения является минимальный размер площади жилого помещения 12 кв. м, </w:t>
      </w:r>
      <w:proofErr w:type="gramStart"/>
      <w:r w:rsidR="009450AE">
        <w:t>исходя из которого определяется</w:t>
      </w:r>
      <w:proofErr w:type="gramEnd"/>
      <w:r w:rsidR="009450AE">
        <w:t xml:space="preserve"> размер общей</w:t>
      </w:r>
      <w:r>
        <w:t xml:space="preserve"> площади жилого помещения, предоставляемого по договору социального найма.</w:t>
      </w:r>
    </w:p>
    <w:p w:rsidR="00063F03" w:rsidRDefault="00063F03" w:rsidP="00063F03">
      <w:r>
        <w:t xml:space="preserve">       2. Опубликовать настоящее решение в газете </w:t>
      </w:r>
      <w:r>
        <w:rPr>
          <w:rFonts w:hint="eastAsia"/>
        </w:rPr>
        <w:t>«</w:t>
      </w:r>
      <w:r>
        <w:t>Моя станица</w:t>
      </w:r>
      <w:r>
        <w:rPr>
          <w:rFonts w:hint="eastAsia"/>
        </w:rPr>
        <w:t>»</w:t>
      </w:r>
      <w:r>
        <w:t>.</w:t>
      </w:r>
    </w:p>
    <w:p w:rsidR="00063F03" w:rsidRDefault="00063F03" w:rsidP="00063F03">
      <w:r>
        <w:t xml:space="preserve">       3. Настоящее решение вступает в силу со дня подписания.</w:t>
      </w:r>
    </w:p>
    <w:p w:rsidR="00063F03" w:rsidRPr="00063F03" w:rsidRDefault="00063F03" w:rsidP="00063F03"/>
    <w:p w:rsidR="00063F03" w:rsidRDefault="00063F03" w:rsidP="00063F03"/>
    <w:p w:rsidR="00063F03" w:rsidRDefault="00063F03" w:rsidP="00063F03">
      <w:r>
        <w:t xml:space="preserve">Глава </w:t>
      </w:r>
      <w:proofErr w:type="spellStart"/>
      <w:r>
        <w:t>Кременского</w:t>
      </w:r>
      <w:proofErr w:type="spellEnd"/>
    </w:p>
    <w:p w:rsidR="00212B17" w:rsidRPr="00063F03" w:rsidRDefault="00063F03" w:rsidP="00063F03">
      <w:pPr>
        <w:tabs>
          <w:tab w:val="left" w:pos="6398"/>
        </w:tabs>
      </w:pPr>
      <w:r>
        <w:t xml:space="preserve"> сельского поселения</w:t>
      </w:r>
      <w:r>
        <w:tab/>
        <w:t>В. В. Уткин</w:t>
      </w:r>
    </w:p>
    <w:sectPr w:rsidR="00212B17" w:rsidRPr="00063F03" w:rsidSect="0052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2A86"/>
    <w:multiLevelType w:val="multilevel"/>
    <w:tmpl w:val="1624E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714B1AA4"/>
    <w:multiLevelType w:val="hybridMultilevel"/>
    <w:tmpl w:val="4A587BB0"/>
    <w:lvl w:ilvl="0" w:tplc="01383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B17"/>
    <w:rsid w:val="00034E5B"/>
    <w:rsid w:val="0005590D"/>
    <w:rsid w:val="00060C2C"/>
    <w:rsid w:val="00063F03"/>
    <w:rsid w:val="00080D3B"/>
    <w:rsid w:val="000C3A0E"/>
    <w:rsid w:val="00120BC5"/>
    <w:rsid w:val="001329FC"/>
    <w:rsid w:val="00142577"/>
    <w:rsid w:val="0017029D"/>
    <w:rsid w:val="001778BC"/>
    <w:rsid w:val="00180F8D"/>
    <w:rsid w:val="00180FC6"/>
    <w:rsid w:val="001A769A"/>
    <w:rsid w:val="001B0021"/>
    <w:rsid w:val="001B0F4F"/>
    <w:rsid w:val="001B4A1C"/>
    <w:rsid w:val="001D06B5"/>
    <w:rsid w:val="001D48F5"/>
    <w:rsid w:val="001F0FAF"/>
    <w:rsid w:val="001F493C"/>
    <w:rsid w:val="001F5F35"/>
    <w:rsid w:val="00212B17"/>
    <w:rsid w:val="00212E0A"/>
    <w:rsid w:val="00236FB9"/>
    <w:rsid w:val="00243FD2"/>
    <w:rsid w:val="002461F4"/>
    <w:rsid w:val="002573AE"/>
    <w:rsid w:val="00260012"/>
    <w:rsid w:val="002617A3"/>
    <w:rsid w:val="002677CF"/>
    <w:rsid w:val="00267B8E"/>
    <w:rsid w:val="00270F97"/>
    <w:rsid w:val="002767A3"/>
    <w:rsid w:val="002E32BA"/>
    <w:rsid w:val="002F745B"/>
    <w:rsid w:val="00317C2F"/>
    <w:rsid w:val="00335862"/>
    <w:rsid w:val="003739E5"/>
    <w:rsid w:val="00377554"/>
    <w:rsid w:val="0037784A"/>
    <w:rsid w:val="00387BD3"/>
    <w:rsid w:val="00395F33"/>
    <w:rsid w:val="003C114A"/>
    <w:rsid w:val="003D5C68"/>
    <w:rsid w:val="003D7139"/>
    <w:rsid w:val="003E02D6"/>
    <w:rsid w:val="003E0EBE"/>
    <w:rsid w:val="00405E4C"/>
    <w:rsid w:val="0041589E"/>
    <w:rsid w:val="004315F0"/>
    <w:rsid w:val="0044522C"/>
    <w:rsid w:val="004668B8"/>
    <w:rsid w:val="004B2FFF"/>
    <w:rsid w:val="004C398B"/>
    <w:rsid w:val="004C6399"/>
    <w:rsid w:val="004D4F33"/>
    <w:rsid w:val="004E1611"/>
    <w:rsid w:val="004F77D3"/>
    <w:rsid w:val="0050070E"/>
    <w:rsid w:val="00500E29"/>
    <w:rsid w:val="00503604"/>
    <w:rsid w:val="00523770"/>
    <w:rsid w:val="00546C92"/>
    <w:rsid w:val="00551703"/>
    <w:rsid w:val="00554048"/>
    <w:rsid w:val="0056156A"/>
    <w:rsid w:val="005A08DF"/>
    <w:rsid w:val="005A7442"/>
    <w:rsid w:val="005B7795"/>
    <w:rsid w:val="005C3659"/>
    <w:rsid w:val="005D09CD"/>
    <w:rsid w:val="005D1823"/>
    <w:rsid w:val="005D44A9"/>
    <w:rsid w:val="00607BA4"/>
    <w:rsid w:val="00635F9C"/>
    <w:rsid w:val="00646869"/>
    <w:rsid w:val="0065317A"/>
    <w:rsid w:val="00670589"/>
    <w:rsid w:val="00671DE1"/>
    <w:rsid w:val="006806EB"/>
    <w:rsid w:val="00695E75"/>
    <w:rsid w:val="006B4B7C"/>
    <w:rsid w:val="006D042C"/>
    <w:rsid w:val="006D765E"/>
    <w:rsid w:val="007179A6"/>
    <w:rsid w:val="00720F4D"/>
    <w:rsid w:val="007211F6"/>
    <w:rsid w:val="00727C43"/>
    <w:rsid w:val="00733155"/>
    <w:rsid w:val="007516C7"/>
    <w:rsid w:val="00785ADE"/>
    <w:rsid w:val="00787292"/>
    <w:rsid w:val="007A07B7"/>
    <w:rsid w:val="007A35A3"/>
    <w:rsid w:val="007A6607"/>
    <w:rsid w:val="007C63E2"/>
    <w:rsid w:val="007D10B8"/>
    <w:rsid w:val="008048A0"/>
    <w:rsid w:val="00831803"/>
    <w:rsid w:val="00834B5B"/>
    <w:rsid w:val="00855E0A"/>
    <w:rsid w:val="00864962"/>
    <w:rsid w:val="00864CDC"/>
    <w:rsid w:val="00867B7C"/>
    <w:rsid w:val="008A64F4"/>
    <w:rsid w:val="008C4258"/>
    <w:rsid w:val="008C6AC3"/>
    <w:rsid w:val="008C7CAB"/>
    <w:rsid w:val="008D2043"/>
    <w:rsid w:val="008D5426"/>
    <w:rsid w:val="00900CC8"/>
    <w:rsid w:val="00922B26"/>
    <w:rsid w:val="009333EF"/>
    <w:rsid w:val="009450AE"/>
    <w:rsid w:val="009E417B"/>
    <w:rsid w:val="009F1771"/>
    <w:rsid w:val="009F3668"/>
    <w:rsid w:val="009F464E"/>
    <w:rsid w:val="00A03731"/>
    <w:rsid w:val="00A362DD"/>
    <w:rsid w:val="00A519E0"/>
    <w:rsid w:val="00A5314F"/>
    <w:rsid w:val="00A65789"/>
    <w:rsid w:val="00A66D0A"/>
    <w:rsid w:val="00A7735B"/>
    <w:rsid w:val="00A80627"/>
    <w:rsid w:val="00A977C9"/>
    <w:rsid w:val="00AA1F42"/>
    <w:rsid w:val="00AB0D02"/>
    <w:rsid w:val="00AB3209"/>
    <w:rsid w:val="00AB6384"/>
    <w:rsid w:val="00AD04F8"/>
    <w:rsid w:val="00AE2A68"/>
    <w:rsid w:val="00AF6135"/>
    <w:rsid w:val="00B06A51"/>
    <w:rsid w:val="00B233CA"/>
    <w:rsid w:val="00B261C3"/>
    <w:rsid w:val="00B264B0"/>
    <w:rsid w:val="00B363B1"/>
    <w:rsid w:val="00B409F3"/>
    <w:rsid w:val="00B468B0"/>
    <w:rsid w:val="00B74607"/>
    <w:rsid w:val="00B8526B"/>
    <w:rsid w:val="00B90B2A"/>
    <w:rsid w:val="00B93452"/>
    <w:rsid w:val="00BA378A"/>
    <w:rsid w:val="00BA5CD0"/>
    <w:rsid w:val="00BB090B"/>
    <w:rsid w:val="00BB340D"/>
    <w:rsid w:val="00BB77AB"/>
    <w:rsid w:val="00BD2331"/>
    <w:rsid w:val="00BF7404"/>
    <w:rsid w:val="00C01871"/>
    <w:rsid w:val="00C07924"/>
    <w:rsid w:val="00C554B6"/>
    <w:rsid w:val="00C65888"/>
    <w:rsid w:val="00C66A1B"/>
    <w:rsid w:val="00C66DC4"/>
    <w:rsid w:val="00C70AB7"/>
    <w:rsid w:val="00CA0E67"/>
    <w:rsid w:val="00CB172A"/>
    <w:rsid w:val="00CB7F4E"/>
    <w:rsid w:val="00CE4405"/>
    <w:rsid w:val="00CF0DBA"/>
    <w:rsid w:val="00CF475C"/>
    <w:rsid w:val="00D460E1"/>
    <w:rsid w:val="00D46E92"/>
    <w:rsid w:val="00D523BC"/>
    <w:rsid w:val="00D635A0"/>
    <w:rsid w:val="00D66808"/>
    <w:rsid w:val="00D74183"/>
    <w:rsid w:val="00D96CAA"/>
    <w:rsid w:val="00DB0F4B"/>
    <w:rsid w:val="00DB3247"/>
    <w:rsid w:val="00DC0C17"/>
    <w:rsid w:val="00DC27DD"/>
    <w:rsid w:val="00DF395A"/>
    <w:rsid w:val="00E022AD"/>
    <w:rsid w:val="00E0299D"/>
    <w:rsid w:val="00E063D3"/>
    <w:rsid w:val="00E07421"/>
    <w:rsid w:val="00E11C2B"/>
    <w:rsid w:val="00E11D81"/>
    <w:rsid w:val="00E11FF9"/>
    <w:rsid w:val="00E23048"/>
    <w:rsid w:val="00E37151"/>
    <w:rsid w:val="00E47E06"/>
    <w:rsid w:val="00E56F74"/>
    <w:rsid w:val="00E900FD"/>
    <w:rsid w:val="00E90211"/>
    <w:rsid w:val="00EA2F31"/>
    <w:rsid w:val="00ED024A"/>
    <w:rsid w:val="00ED7016"/>
    <w:rsid w:val="00EF0EAE"/>
    <w:rsid w:val="00F1205A"/>
    <w:rsid w:val="00F27B59"/>
    <w:rsid w:val="00F27FAD"/>
    <w:rsid w:val="00F369BC"/>
    <w:rsid w:val="00F37EC3"/>
    <w:rsid w:val="00F5353B"/>
    <w:rsid w:val="00F57A3C"/>
    <w:rsid w:val="00F96AE4"/>
    <w:rsid w:val="00FA2659"/>
    <w:rsid w:val="00FC46CB"/>
    <w:rsid w:val="00FE2532"/>
    <w:rsid w:val="00FE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глгщшгшгшгшгшгшгшгшгшлттттттттт" w:eastAsiaTheme="minorHAnsi" w:hAnsi="глгщшгшгшгшгшгшгшгшгшлттттттттт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DE"/>
  </w:style>
  <w:style w:type="paragraph" w:styleId="1">
    <w:name w:val="heading 1"/>
    <w:basedOn w:val="a"/>
    <w:next w:val="a"/>
    <w:link w:val="10"/>
    <w:uiPriority w:val="99"/>
    <w:qFormat/>
    <w:rsid w:val="00212B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12B1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12B1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2B1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212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uiPriority w:val="99"/>
    <w:rsid w:val="00212B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2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00E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523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Ирусик</cp:lastModifiedBy>
  <cp:revision>95</cp:revision>
  <cp:lastPrinted>2008-09-18T00:12:00Z</cp:lastPrinted>
  <dcterms:created xsi:type="dcterms:W3CDTF">2010-03-24T06:25:00Z</dcterms:created>
  <dcterms:modified xsi:type="dcterms:W3CDTF">2015-12-04T10:35:00Z</dcterms:modified>
</cp:coreProperties>
</file>