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E0" w:rsidRPr="00BC166A" w:rsidRDefault="00BC166A" w:rsidP="00C2366C">
      <w:pPr>
        <w:pStyle w:val="30"/>
        <w:framePr w:w="9730" w:h="1201" w:hRule="exact" w:wrap="none" w:vAnchor="page" w:hAnchor="page" w:x="1081" w:y="121"/>
        <w:shd w:val="clear" w:color="auto" w:fill="auto"/>
        <w:spacing w:after="0"/>
        <w:ind w:righ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  <w:r w:rsidR="00E21F36" w:rsidRPr="00BC166A">
        <w:rPr>
          <w:rFonts w:ascii="Times New Roman" w:hAnsi="Times New Roman" w:cs="Times New Roman"/>
        </w:rPr>
        <w:t xml:space="preserve">КРЕМЕНСКОЕ </w:t>
      </w:r>
      <w:r w:rsidR="00A346FA" w:rsidRPr="00BC166A">
        <w:rPr>
          <w:rFonts w:ascii="Times New Roman" w:hAnsi="Times New Roman" w:cs="Times New Roman"/>
        </w:rPr>
        <w:t>СЕЛЬСКОГО ПОСЕЛЕНИЯ</w:t>
      </w:r>
      <w:r w:rsidR="00A346FA" w:rsidRPr="00BC166A">
        <w:rPr>
          <w:rFonts w:ascii="Times New Roman" w:hAnsi="Times New Roman" w:cs="Times New Roman"/>
        </w:rPr>
        <w:br/>
        <w:t>КЛЕТСКОГО МУНИЦИПАЛЬНОГО РАЙОНА</w:t>
      </w:r>
      <w:r w:rsidR="00A346FA" w:rsidRPr="00BC166A">
        <w:rPr>
          <w:rFonts w:ascii="Times New Roman" w:hAnsi="Times New Roman" w:cs="Times New Roman"/>
        </w:rPr>
        <w:br/>
        <w:t>ВОЛГОГРАДСКОЙ ОБЛАСТИ</w:t>
      </w:r>
      <w:r w:rsidR="00193F86">
        <w:rPr>
          <w:rFonts w:ascii="Times New Roman" w:hAnsi="Times New Roman" w:cs="Times New Roman"/>
        </w:rPr>
        <w:br/>
        <w:t>__________________________</w:t>
      </w:r>
      <w:r w:rsidR="00C2366C">
        <w:rPr>
          <w:rFonts w:ascii="Times New Roman" w:hAnsi="Times New Roman" w:cs="Times New Roman"/>
        </w:rPr>
        <w:t>_________________________________________________</w:t>
      </w:r>
      <w:r w:rsidR="00193F86">
        <w:rPr>
          <w:rFonts w:ascii="Times New Roman" w:hAnsi="Times New Roman" w:cs="Times New Roman"/>
        </w:rPr>
        <w:t>_</w:t>
      </w:r>
      <w:r w:rsidR="00FE1CD7">
        <w:rPr>
          <w:rFonts w:ascii="Times New Roman" w:hAnsi="Times New Roman" w:cs="Times New Roman"/>
        </w:rPr>
        <w:br/>
      </w:r>
      <w:r w:rsidR="00FE1CD7">
        <w:rPr>
          <w:rFonts w:ascii="Times New Roman" w:hAnsi="Times New Roman" w:cs="Times New Roman"/>
        </w:rPr>
        <w:br/>
      </w:r>
    </w:p>
    <w:p w:rsidR="00C2366C" w:rsidRPr="00BC166A" w:rsidRDefault="00C2366C" w:rsidP="00C2366C">
      <w:pPr>
        <w:pStyle w:val="30"/>
        <w:framePr w:w="9730" w:h="346" w:hRule="exact" w:wrap="none" w:vAnchor="page" w:hAnchor="page" w:x="975" w:y="1291"/>
        <w:shd w:val="clear" w:color="auto" w:fill="auto"/>
        <w:spacing w:after="0" w:line="240" w:lineRule="exact"/>
        <w:ind w:right="60"/>
        <w:rPr>
          <w:rFonts w:ascii="Times New Roman" w:hAnsi="Times New Roman" w:cs="Times New Roman"/>
        </w:rPr>
      </w:pPr>
      <w:r w:rsidRPr="00BC166A">
        <w:rPr>
          <w:rFonts w:ascii="Times New Roman" w:hAnsi="Times New Roman" w:cs="Times New Roman"/>
        </w:rPr>
        <w:t>ПОСТАНОВЛЕНИЕ</w:t>
      </w:r>
    </w:p>
    <w:p w:rsidR="00C2366C" w:rsidRPr="00762BE6" w:rsidRDefault="00C2366C" w:rsidP="00C2366C">
      <w:pPr>
        <w:pStyle w:val="30"/>
        <w:framePr w:w="10051" w:h="2356" w:hRule="exact" w:wrap="none" w:vAnchor="page" w:hAnchor="page" w:x="781" w:y="1591"/>
        <w:shd w:val="clear" w:color="auto" w:fill="auto"/>
        <w:spacing w:after="233" w:line="240" w:lineRule="exact"/>
        <w:jc w:val="left"/>
        <w:rPr>
          <w:rFonts w:ascii="Times New Roman" w:hAnsi="Times New Roman" w:cs="Times New Roman"/>
          <w:b w:val="0"/>
        </w:rPr>
      </w:pPr>
      <w:r w:rsidRPr="00BC166A">
        <w:rPr>
          <w:rFonts w:ascii="Times New Roman" w:hAnsi="Times New Roman" w:cs="Times New Roman"/>
        </w:rPr>
        <w:t>«</w:t>
      </w:r>
      <w:r w:rsidRPr="00762BE6">
        <w:rPr>
          <w:rFonts w:ascii="Times New Roman" w:hAnsi="Times New Roman" w:cs="Times New Roman"/>
          <w:b w:val="0"/>
        </w:rPr>
        <w:t xml:space="preserve">05» июля 2019 г.     </w:t>
      </w:r>
      <w:r w:rsidRPr="00762BE6">
        <w:rPr>
          <w:rFonts w:ascii="Times New Roman" w:hAnsi="Times New Roman" w:cs="Times New Roman"/>
          <w:b w:val="0"/>
          <w:lang w:val="en-US" w:eastAsia="en-US" w:bidi="en-US"/>
        </w:rPr>
        <w:t>N</w:t>
      </w:r>
      <w:r w:rsidRPr="00762BE6">
        <w:rPr>
          <w:rFonts w:ascii="Times New Roman" w:hAnsi="Times New Roman" w:cs="Times New Roman"/>
          <w:b w:val="0"/>
          <w:lang w:eastAsia="en-US" w:bidi="en-US"/>
        </w:rPr>
        <w:t>19</w:t>
      </w:r>
      <w:r w:rsidRPr="00762BE6">
        <w:rPr>
          <w:rFonts w:ascii="Times New Roman" w:hAnsi="Times New Roman" w:cs="Times New Roman"/>
          <w:b w:val="0"/>
        </w:rPr>
        <w:br/>
      </w:r>
      <w:r w:rsidRPr="00762BE6">
        <w:rPr>
          <w:rFonts w:ascii="Times New Roman" w:hAnsi="Times New Roman" w:cs="Times New Roman"/>
          <w:b w:val="0"/>
        </w:rPr>
        <w:br/>
        <w:t xml:space="preserve">О внесении изменений в постановление администрации Кременского сельского поселения от 11 декабря 2015 г. </w:t>
      </w:r>
      <w:r w:rsidRPr="00762BE6">
        <w:rPr>
          <w:rFonts w:ascii="Times New Roman" w:hAnsi="Times New Roman" w:cs="Times New Roman"/>
          <w:b w:val="0"/>
          <w:lang w:val="en-US" w:eastAsia="en-US" w:bidi="en-US"/>
        </w:rPr>
        <w:t>N</w:t>
      </w:r>
      <w:r w:rsidRPr="00762BE6">
        <w:rPr>
          <w:rFonts w:ascii="Times New Roman" w:hAnsi="Times New Roman" w:cs="Times New Roman"/>
          <w:b w:val="0"/>
          <w:lang w:eastAsia="en-US" w:bidi="en-US"/>
        </w:rPr>
        <w:t>49</w:t>
      </w:r>
      <w:r w:rsidRPr="00762BE6">
        <w:rPr>
          <w:rFonts w:ascii="Times New Roman" w:hAnsi="Times New Roman" w:cs="Times New Roman"/>
          <w:b w:val="0"/>
        </w:rPr>
        <w:t xml:space="preserve"> «Исполнение муниципальной функции по осуществлению муниципального жилищного контроля на территории Кременского сельского поселения»</w:t>
      </w:r>
    </w:p>
    <w:p w:rsidR="00C2366C" w:rsidRPr="00762BE6" w:rsidRDefault="00C2366C" w:rsidP="00C2366C">
      <w:pPr>
        <w:pStyle w:val="20"/>
        <w:framePr w:w="10051" w:h="2356" w:hRule="exact" w:wrap="none" w:vAnchor="page" w:hAnchor="page" w:x="781" w:y="1591"/>
        <w:shd w:val="clear" w:color="auto" w:fill="auto"/>
        <w:spacing w:before="0" w:after="0"/>
        <w:ind w:firstLine="820"/>
        <w:rPr>
          <w:rFonts w:ascii="Times New Roman" w:hAnsi="Times New Roman" w:cs="Times New Roman"/>
        </w:rPr>
      </w:pPr>
      <w:r w:rsidRPr="00762BE6">
        <w:rPr>
          <w:rFonts w:ascii="Times New Roman" w:hAnsi="Times New Roman" w:cs="Times New Roman"/>
        </w:rPr>
        <w:t xml:space="preserve">Рассмотрев протест прокуратуры Клетского района от 28.06.2019 </w:t>
      </w:r>
      <w:r w:rsidRPr="00762BE6">
        <w:rPr>
          <w:rFonts w:ascii="Times New Roman" w:hAnsi="Times New Roman" w:cs="Times New Roman"/>
          <w:lang w:val="en-US" w:eastAsia="en-US" w:bidi="en-US"/>
        </w:rPr>
        <w:t>N</w:t>
      </w:r>
      <w:r w:rsidRPr="00762BE6">
        <w:rPr>
          <w:rFonts w:ascii="Times New Roman" w:hAnsi="Times New Roman" w:cs="Times New Roman"/>
          <w:lang w:eastAsia="en-US" w:bidi="en-US"/>
        </w:rPr>
        <w:t xml:space="preserve"> </w:t>
      </w:r>
      <w:r w:rsidRPr="00762BE6">
        <w:rPr>
          <w:rFonts w:ascii="Times New Roman" w:hAnsi="Times New Roman" w:cs="Times New Roman"/>
        </w:rPr>
        <w:t>7-32- 2019, в целях приведения правового акта в соответствие с действующим законода</w:t>
      </w:r>
      <w:r w:rsidRPr="00762BE6">
        <w:rPr>
          <w:rFonts w:ascii="Times New Roman" w:hAnsi="Times New Roman" w:cs="Times New Roman"/>
        </w:rPr>
        <w:softHyphen/>
        <w:t>тельством,</w:t>
      </w:r>
    </w:p>
    <w:p w:rsidR="00FA02DF" w:rsidRPr="00762BE6" w:rsidRDefault="00FA02DF" w:rsidP="00FA02DF">
      <w:pPr>
        <w:pStyle w:val="a6"/>
        <w:rPr>
          <w:rFonts w:ascii="Times New Roman" w:hAnsi="Times New Roman" w:cs="Times New Roman"/>
        </w:rPr>
      </w:pPr>
    </w:p>
    <w:p w:rsidR="00FA02DF" w:rsidRPr="00762BE6" w:rsidRDefault="00FA02DF" w:rsidP="00FA02DF">
      <w:pPr>
        <w:pStyle w:val="a6"/>
        <w:rPr>
          <w:rFonts w:ascii="Times New Roman" w:hAnsi="Times New Roman" w:cs="Times New Roman"/>
        </w:rPr>
      </w:pPr>
      <w:r w:rsidRPr="00762BE6">
        <w:rPr>
          <w:rFonts w:ascii="Times New Roman" w:hAnsi="Times New Roman" w:cs="Times New Roman"/>
        </w:rPr>
        <w:br/>
      </w:r>
    </w:p>
    <w:p w:rsidR="00654E2D" w:rsidRPr="00762BE6" w:rsidRDefault="00193F86" w:rsidP="00762BE6">
      <w:pPr>
        <w:pStyle w:val="30"/>
        <w:framePr w:w="9391" w:h="12781" w:hRule="exact" w:wrap="none" w:vAnchor="page" w:hAnchor="page" w:x="1321" w:y="3781"/>
        <w:shd w:val="clear" w:color="auto" w:fill="auto"/>
        <w:spacing w:after="201" w:line="240" w:lineRule="exact"/>
        <w:jc w:val="left"/>
        <w:rPr>
          <w:rFonts w:ascii="Times New Roman" w:eastAsia="Calibri" w:hAnsi="Times New Roman" w:cs="Times New Roman"/>
          <w:bCs w:val="0"/>
          <w:lang w:eastAsia="en-US" w:bidi="ar-SA"/>
        </w:rPr>
      </w:pPr>
      <w:r w:rsidRPr="00762BE6">
        <w:rPr>
          <w:rFonts w:ascii="Times New Roman" w:hAnsi="Times New Roman" w:cs="Times New Roman"/>
        </w:rPr>
        <w:t>ПОСТАНОВЛЯЮ:</w:t>
      </w:r>
      <w:r w:rsidR="00762BE6">
        <w:rPr>
          <w:rFonts w:ascii="Times New Roman" w:hAnsi="Times New Roman" w:cs="Times New Roman"/>
        </w:rPr>
        <w:br/>
        <w:t xml:space="preserve">     </w:t>
      </w:r>
      <w:r w:rsidR="00762BE6">
        <w:rPr>
          <w:rFonts w:ascii="Times New Roman" w:hAnsi="Times New Roman" w:cs="Times New Roman"/>
        </w:rPr>
        <w:br/>
      </w:r>
      <w:r w:rsidR="00762BE6" w:rsidRPr="00762BE6">
        <w:rPr>
          <w:rFonts w:ascii="Times New Roman" w:hAnsi="Times New Roman" w:cs="Times New Roman"/>
          <w:b w:val="0"/>
        </w:rPr>
        <w:t xml:space="preserve">    </w:t>
      </w:r>
      <w:r w:rsidRPr="00762BE6">
        <w:rPr>
          <w:rFonts w:ascii="Times New Roman" w:hAnsi="Times New Roman" w:cs="Times New Roman"/>
          <w:b w:val="0"/>
        </w:rPr>
        <w:t>Внести в Административный регламент администрации Кременского сельского поселения «Исполнение муниципальной функции по осуществлению муниципального жилищного контроля на территории Кременского сельского поселения», утвер</w:t>
      </w:r>
      <w:r w:rsidRPr="00762BE6">
        <w:rPr>
          <w:rFonts w:ascii="Times New Roman" w:hAnsi="Times New Roman" w:cs="Times New Roman"/>
          <w:b w:val="0"/>
        </w:rPr>
        <w:softHyphen/>
        <w:t>жденный постановлением администрации Кременского сельского поселения от 11 декабря 2015 г. № 49 (далее:- Регламент) следующие изменения:</w:t>
      </w:r>
      <w:r w:rsidR="00762BE6">
        <w:rPr>
          <w:rFonts w:ascii="Times New Roman" w:hAnsi="Times New Roman" w:cs="Times New Roman"/>
          <w:b w:val="0"/>
        </w:rPr>
        <w:br/>
        <w:t xml:space="preserve">  </w:t>
      </w:r>
      <w:r w:rsidRPr="00762BE6">
        <w:rPr>
          <w:rFonts w:ascii="Times New Roman" w:hAnsi="Times New Roman" w:cs="Times New Roman"/>
          <w:b w:val="0"/>
        </w:rPr>
        <w:t>1.1</w:t>
      </w:r>
      <w:r w:rsidR="00883A29" w:rsidRPr="00762BE6">
        <w:rPr>
          <w:rFonts w:ascii="Times New Roman" w:hAnsi="Times New Roman" w:cs="Times New Roman"/>
          <w:b w:val="0"/>
        </w:rPr>
        <w:t xml:space="preserve"> </w:t>
      </w:r>
      <w:r w:rsidRPr="00762BE6">
        <w:rPr>
          <w:rFonts w:ascii="Times New Roman" w:hAnsi="Times New Roman" w:cs="Times New Roman"/>
          <w:b w:val="0"/>
        </w:rPr>
        <w:t>пункт</w:t>
      </w:r>
      <w:r w:rsidR="00883A29" w:rsidRPr="00762BE6">
        <w:rPr>
          <w:rFonts w:ascii="Times New Roman" w:hAnsi="Times New Roman" w:cs="Times New Roman"/>
          <w:b w:val="0"/>
        </w:rPr>
        <w:t xml:space="preserve"> </w:t>
      </w:r>
      <w:r w:rsidRPr="00762BE6">
        <w:rPr>
          <w:rFonts w:ascii="Times New Roman" w:hAnsi="Times New Roman" w:cs="Times New Roman"/>
          <w:b w:val="0"/>
        </w:rPr>
        <w:t>3.2.2.1</w:t>
      </w:r>
      <w:r w:rsidR="00C2366C" w:rsidRPr="00762BE6">
        <w:rPr>
          <w:rFonts w:ascii="Times New Roman" w:hAnsi="Times New Roman" w:cs="Times New Roman"/>
          <w:b w:val="0"/>
        </w:rPr>
        <w:t>.</w:t>
      </w:r>
      <w:r w:rsidR="00654E2D" w:rsidRPr="00762BE6">
        <w:rPr>
          <w:rFonts w:ascii="Times New Roman" w:eastAsia="Calibri" w:hAnsi="Times New Roman" w:cs="Times New Roman"/>
          <w:b w:val="0"/>
          <w:bCs w:val="0"/>
          <w:lang w:eastAsia="en-US" w:bidi="ar-SA"/>
        </w:rPr>
        <w:t>Принятие решения о проведении внеплановой проверки гражданина, юридического лица или индивидуального предпринимателя.</w:t>
      </w:r>
      <w:r w:rsidR="00883A29" w:rsidRPr="00762BE6">
        <w:rPr>
          <w:rFonts w:ascii="Times New Roman" w:eastAsia="Calibri" w:hAnsi="Times New Roman" w:cs="Times New Roman"/>
          <w:b w:val="0"/>
          <w:bCs w:val="0"/>
          <w:lang w:eastAsia="en-US" w:bidi="ar-SA"/>
        </w:rPr>
        <w:t xml:space="preserve"> Дополнить абзац 2 следующими словами</w:t>
      </w:r>
      <w:r w:rsidR="00762BE6">
        <w:rPr>
          <w:rFonts w:ascii="Times New Roman" w:eastAsia="Calibri" w:hAnsi="Times New Roman" w:cs="Times New Roman"/>
          <w:b w:val="0"/>
          <w:bCs w:val="0"/>
          <w:lang w:eastAsia="en-US" w:bidi="ar-SA"/>
        </w:rPr>
        <w:t xml:space="preserve"> </w:t>
      </w:r>
    </w:p>
    <w:p w:rsidR="00654E2D" w:rsidRPr="00762BE6" w:rsidRDefault="00762BE6" w:rsidP="00762BE6">
      <w:pPr>
        <w:framePr w:w="9391" w:h="12781" w:hRule="exact" w:wrap="none" w:vAnchor="page" w:hAnchor="page" w:x="1321" w:y="3781"/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eastAsia="en-US" w:bidi="ar-SA"/>
        </w:rPr>
      </w:pPr>
      <w:r>
        <w:rPr>
          <w:rFonts w:ascii="Times New Roman" w:eastAsia="Calibri" w:hAnsi="Times New Roman" w:cs="Times New Roman"/>
          <w:bCs/>
          <w:lang w:eastAsia="en-US" w:bidi="ar-SA"/>
        </w:rPr>
        <w:t>«</w:t>
      </w:r>
      <w:r w:rsidR="00654E2D" w:rsidRPr="00762BE6">
        <w:rPr>
          <w:rFonts w:ascii="Times New Roman" w:eastAsia="Calibri" w:hAnsi="Times New Roman" w:cs="Times New Roman"/>
          <w:bCs/>
          <w:lang w:eastAsia="en-US" w:bidi="ar-SA"/>
        </w:rPr>
        <w:t>Основанием для начала данной административной процедуры в отношении юридического лица или индивидуального предпринимателя является:</w:t>
      </w:r>
    </w:p>
    <w:p w:rsidR="00654E2D" w:rsidRPr="00762BE6" w:rsidRDefault="00654E2D" w:rsidP="00762BE6">
      <w:pPr>
        <w:framePr w:w="9391" w:h="12781" w:hRule="exact" w:wrap="none" w:vAnchor="page" w:hAnchor="page" w:x="1321" w:y="3781"/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eastAsia="en-US" w:bidi="ar-SA"/>
        </w:rPr>
      </w:pPr>
      <w:r w:rsidRPr="00762BE6">
        <w:rPr>
          <w:rFonts w:ascii="Times New Roman" w:eastAsia="Calibri" w:hAnsi="Times New Roman" w:cs="Times New Roman"/>
          <w:bCs/>
          <w:lang w:eastAsia="en-US" w:bidi="ar-SA"/>
        </w:rPr>
        <w:t>2) поступление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 о следующих фактах:</w:t>
      </w:r>
    </w:p>
    <w:p w:rsidR="00654E2D" w:rsidRPr="00762BE6" w:rsidRDefault="00654E2D" w:rsidP="00762BE6">
      <w:pPr>
        <w:framePr w:w="9391" w:h="12781" w:hRule="exact" w:wrap="none" w:vAnchor="page" w:hAnchor="page" w:x="1321" w:y="3781"/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eastAsia="en-US" w:bidi="ar-SA"/>
        </w:rPr>
      </w:pPr>
      <w:r w:rsidRPr="00762BE6">
        <w:rPr>
          <w:rFonts w:ascii="Times New Roman" w:eastAsia="Calibri" w:hAnsi="Times New Roman" w:cs="Times New Roman"/>
          <w:bCs/>
          <w:lang w:eastAsia="en-US" w:bidi="ar-SA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654E2D" w:rsidRPr="00762BE6" w:rsidRDefault="00654E2D" w:rsidP="00762BE6">
      <w:pPr>
        <w:framePr w:w="9391" w:h="12781" w:hRule="exact" w:wrap="none" w:vAnchor="page" w:hAnchor="page" w:x="1321" w:y="3781"/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eastAsia="en-US" w:bidi="ar-SA"/>
        </w:rPr>
      </w:pPr>
      <w:r w:rsidRPr="00762BE6">
        <w:rPr>
          <w:rFonts w:ascii="Times New Roman" w:eastAsia="Calibri" w:hAnsi="Times New Roman" w:cs="Times New Roman"/>
          <w:bCs/>
          <w:lang w:eastAsia="en-US" w:bidi="ar-SA"/>
        </w:rPr>
        <w:t>-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654E2D" w:rsidRPr="00762BE6" w:rsidRDefault="00654E2D" w:rsidP="00762BE6">
      <w:pPr>
        <w:framePr w:w="9391" w:h="12781" w:hRule="exact" w:wrap="none" w:vAnchor="page" w:hAnchor="page" w:x="1321" w:y="3781"/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eastAsia="en-US" w:bidi="ar-SA"/>
        </w:rPr>
      </w:pPr>
      <w:r w:rsidRPr="00762BE6">
        <w:rPr>
          <w:rFonts w:ascii="Times New Roman" w:eastAsia="Calibri" w:hAnsi="Times New Roman" w:cs="Times New Roman"/>
          <w:bCs/>
          <w:lang w:eastAsia="en-US" w:bidi="ar-SA"/>
        </w:rPr>
        <w:t>- нарушение прав потребителей (в случае обращения граждан, права которых нарушены);</w:t>
      </w:r>
    </w:p>
    <w:p w:rsidR="00654E2D" w:rsidRPr="00762BE6" w:rsidRDefault="00654E2D" w:rsidP="00762BE6">
      <w:pPr>
        <w:framePr w:w="9391" w:h="12781" w:hRule="exact" w:wrap="none" w:vAnchor="page" w:hAnchor="page" w:x="1321" w:y="3781"/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eastAsia="en-US" w:bidi="ar-SA"/>
        </w:rPr>
      </w:pPr>
      <w:r w:rsidRPr="00762BE6">
        <w:rPr>
          <w:rFonts w:ascii="Times New Roman" w:eastAsia="Calibri" w:hAnsi="Times New Roman" w:cs="Times New Roman"/>
          <w:bCs/>
          <w:lang w:eastAsia="en-US" w:bidi="ar-SA"/>
        </w:rPr>
        <w:t>- нарушение обязательных требований к порядку принятия общим собранием собственников помещений в многоквартирном доме решения о создании ТСЖ, уставу ТСЖ и внесенным в него изменениям;</w:t>
      </w:r>
    </w:p>
    <w:p w:rsidR="00654E2D" w:rsidRPr="00762BE6" w:rsidRDefault="00654E2D" w:rsidP="00762BE6">
      <w:pPr>
        <w:framePr w:w="9391" w:h="12781" w:hRule="exact" w:wrap="none" w:vAnchor="page" w:hAnchor="page" w:x="1321" w:y="3781"/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eastAsia="en-US" w:bidi="ar-SA"/>
        </w:rPr>
      </w:pPr>
      <w:r w:rsidRPr="00762BE6">
        <w:rPr>
          <w:rFonts w:ascii="Times New Roman" w:eastAsia="Calibri" w:hAnsi="Times New Roman" w:cs="Times New Roman"/>
          <w:bCs/>
          <w:lang w:eastAsia="en-US" w:bidi="ar-SA"/>
        </w:rPr>
        <w:t>- нарушение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данной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</w:t>
      </w:r>
    </w:p>
    <w:p w:rsidR="00654E2D" w:rsidRPr="00762BE6" w:rsidRDefault="00654E2D" w:rsidP="00762BE6">
      <w:pPr>
        <w:framePr w:w="9391" w:h="12781" w:hRule="exact" w:wrap="none" w:vAnchor="page" w:hAnchor="page" w:x="1321" w:y="3781"/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eastAsia="en-US" w:bidi="ar-SA"/>
        </w:rPr>
      </w:pPr>
      <w:r w:rsidRPr="00762BE6">
        <w:rPr>
          <w:rFonts w:ascii="Times New Roman" w:eastAsia="Calibri" w:hAnsi="Times New Roman" w:cs="Times New Roman"/>
          <w:bCs/>
          <w:lang w:eastAsia="en-US" w:bidi="ar-SA"/>
        </w:rPr>
        <w:t>организацией обязательств, предусмотренных частью 2 статьи 162 Жилищного кодекса Российской Федерации.</w:t>
      </w:r>
    </w:p>
    <w:p w:rsidR="00654E2D" w:rsidRPr="00762BE6" w:rsidRDefault="00654E2D" w:rsidP="00762BE6">
      <w:pPr>
        <w:framePr w:w="9391" w:h="12781" w:hRule="exact" w:wrap="none" w:vAnchor="page" w:hAnchor="page" w:x="1321" w:y="3781"/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i/>
          <w:lang w:eastAsia="en-US" w:bidi="ar-SA"/>
        </w:rPr>
      </w:pPr>
      <w:r w:rsidRPr="00762BE6">
        <w:rPr>
          <w:rFonts w:ascii="Times New Roman" w:eastAsia="Calibri" w:hAnsi="Times New Roman" w:cs="Times New Roman"/>
          <w:bCs/>
          <w:lang w:eastAsia="en-US" w:bidi="ar-SA"/>
        </w:rPr>
        <w:t>-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r w:rsidR="00C2366C" w:rsidRPr="00762BE6">
        <w:rPr>
          <w:rFonts w:ascii="Times New Roman" w:eastAsia="Calibri" w:hAnsi="Times New Roman" w:cs="Times New Roman"/>
          <w:bCs/>
          <w:lang w:eastAsia="en-US" w:bidi="ar-SA"/>
        </w:rPr>
        <w:br/>
      </w:r>
      <w:r w:rsidR="00C2366C" w:rsidRPr="00762BE6">
        <w:rPr>
          <w:rFonts w:ascii="Times New Roman" w:eastAsia="Calibri" w:hAnsi="Times New Roman" w:cs="Times New Roman"/>
          <w:bCs/>
          <w:i/>
          <w:lang w:eastAsia="en-US" w:bidi="ar-SA"/>
        </w:rPr>
        <w:t>- о фактах нарушения  требований к порядку осуществления перевода жилого помещения в нежилое помещение в многоквартирном доме</w:t>
      </w:r>
      <w:r w:rsidR="00762BE6">
        <w:rPr>
          <w:rFonts w:ascii="Times New Roman" w:eastAsia="Calibri" w:hAnsi="Times New Roman" w:cs="Times New Roman"/>
          <w:bCs/>
          <w:i/>
          <w:lang w:eastAsia="en-US" w:bidi="ar-SA"/>
        </w:rPr>
        <w:t>.»</w:t>
      </w:r>
      <w:bookmarkStart w:id="0" w:name="_GoBack"/>
      <w:bookmarkEnd w:id="0"/>
    </w:p>
    <w:p w:rsidR="00883A29" w:rsidRPr="00883A29" w:rsidRDefault="00883A29" w:rsidP="00762BE6">
      <w:pPr>
        <w:framePr w:w="9391" w:h="12781" w:hRule="exact" w:wrap="none" w:vAnchor="page" w:hAnchor="page" w:x="1321" w:y="3781"/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883A29">
        <w:rPr>
          <w:rFonts w:ascii="Times New Roman" w:eastAsia="Calibri" w:hAnsi="Times New Roman" w:cs="Times New Roman"/>
          <w:lang w:eastAsia="en-US" w:bidi="ar-SA"/>
        </w:rPr>
        <w:t>3. Контроль за исполнением настоящего постановления оставляю за собой.</w:t>
      </w:r>
    </w:p>
    <w:p w:rsidR="00883A29" w:rsidRPr="00883A29" w:rsidRDefault="00883A29" w:rsidP="00762BE6">
      <w:pPr>
        <w:framePr w:w="9391" w:h="12781" w:hRule="exact" w:wrap="none" w:vAnchor="page" w:hAnchor="page" w:x="1321" w:y="3781"/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  <w:r w:rsidRPr="00883A29">
        <w:rPr>
          <w:rFonts w:ascii="Times New Roman" w:eastAsia="Calibri" w:hAnsi="Times New Roman" w:cs="Times New Roman"/>
          <w:lang w:eastAsia="en-US" w:bidi="ar-SA"/>
        </w:rPr>
        <w:t>4. Настоящее постановление вступает в силу со дня его обнародования и подлежит размещению на официальном сайте администрации Кременского сельского поселения.</w:t>
      </w:r>
    </w:p>
    <w:p w:rsidR="00883A29" w:rsidRPr="00883A29" w:rsidRDefault="00883A29" w:rsidP="00762BE6">
      <w:pPr>
        <w:framePr w:w="9391" w:h="12781" w:hRule="exact" w:wrap="none" w:vAnchor="page" w:hAnchor="page" w:x="1321" w:y="3781"/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883A29" w:rsidRPr="00883A29" w:rsidRDefault="00883A29" w:rsidP="00762BE6">
      <w:pPr>
        <w:framePr w:w="9391" w:h="12781" w:hRule="exact" w:wrap="none" w:vAnchor="page" w:hAnchor="page" w:x="1321" w:y="3781"/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883A29" w:rsidRPr="00883A29" w:rsidRDefault="00883A29" w:rsidP="00762BE6">
      <w:pPr>
        <w:framePr w:w="9391" w:h="12781" w:hRule="exact" w:wrap="none" w:vAnchor="page" w:hAnchor="page" w:x="1321" w:y="3781"/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762BE6">
        <w:rPr>
          <w:rFonts w:ascii="Times New Roman" w:eastAsia="Calibri" w:hAnsi="Times New Roman" w:cs="Times New Roman"/>
          <w:lang w:eastAsia="en-US" w:bidi="ar-SA"/>
        </w:rPr>
        <w:t xml:space="preserve">И.О. Главы </w:t>
      </w:r>
      <w:r w:rsidRPr="00883A29">
        <w:rPr>
          <w:rFonts w:ascii="Times New Roman" w:eastAsia="Calibri" w:hAnsi="Times New Roman" w:cs="Times New Roman"/>
          <w:lang w:eastAsia="en-US" w:bidi="ar-SA"/>
        </w:rPr>
        <w:t xml:space="preserve">Кременского </w:t>
      </w:r>
      <w:r w:rsidRPr="00762BE6">
        <w:rPr>
          <w:rFonts w:ascii="Times New Roman" w:eastAsia="Calibri" w:hAnsi="Times New Roman" w:cs="Times New Roman"/>
          <w:lang w:eastAsia="en-US" w:bidi="ar-SA"/>
        </w:rPr>
        <w:br/>
      </w:r>
      <w:r w:rsidRPr="00883A29">
        <w:rPr>
          <w:rFonts w:ascii="Times New Roman" w:eastAsia="Calibri" w:hAnsi="Times New Roman" w:cs="Times New Roman"/>
          <w:lang w:eastAsia="en-US" w:bidi="ar-SA"/>
        </w:rPr>
        <w:t xml:space="preserve">сельского поселения                                            </w:t>
      </w:r>
      <w:r w:rsidRPr="00762BE6">
        <w:rPr>
          <w:rFonts w:ascii="Times New Roman" w:eastAsia="Calibri" w:hAnsi="Times New Roman" w:cs="Times New Roman"/>
          <w:lang w:eastAsia="en-US" w:bidi="ar-SA"/>
        </w:rPr>
        <w:t xml:space="preserve"> М.П. Садчиков</w:t>
      </w:r>
    </w:p>
    <w:p w:rsidR="00883A29" w:rsidRPr="00883A29" w:rsidRDefault="00883A29" w:rsidP="00762BE6">
      <w:pPr>
        <w:framePr w:w="9391" w:h="12781" w:hRule="exact" w:wrap="none" w:vAnchor="page" w:hAnchor="page" w:x="1321" w:y="3781"/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654E2D" w:rsidRPr="00193F86" w:rsidRDefault="00654E2D" w:rsidP="00762BE6">
      <w:pPr>
        <w:framePr w:w="9391" w:h="12781" w:hRule="exact" w:wrap="none" w:vAnchor="page" w:hAnchor="page" w:x="1321" w:y="3781"/>
        <w:spacing w:line="317" w:lineRule="exact"/>
        <w:ind w:firstLine="760"/>
        <w:rPr>
          <w:rFonts w:ascii="Times New Roman" w:eastAsia="Cambria" w:hAnsi="Times New Roman" w:cs="Times New Roman"/>
          <w:color w:val="auto"/>
        </w:rPr>
      </w:pPr>
      <w:r w:rsidRPr="00762BE6">
        <w:rPr>
          <w:rFonts w:ascii="Times New Roman" w:hAnsi="Times New Roman" w:cs="Times New Roman"/>
        </w:rPr>
        <w:br/>
      </w:r>
      <w:r w:rsidRPr="00C2366C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</w:p>
    <w:p w:rsidR="00193F86" w:rsidRPr="00193F86" w:rsidRDefault="00193F86" w:rsidP="00762BE6">
      <w:pPr>
        <w:pStyle w:val="20"/>
        <w:framePr w:w="9391" w:h="12781" w:hRule="exact" w:wrap="none" w:vAnchor="page" w:hAnchor="page" w:x="1321" w:y="3781"/>
        <w:shd w:val="clear" w:color="auto" w:fill="auto"/>
        <w:tabs>
          <w:tab w:val="left" w:pos="1246"/>
        </w:tabs>
        <w:spacing w:before="0" w:after="0"/>
        <w:ind w:left="1640"/>
        <w:rPr>
          <w:rFonts w:ascii="Times New Roman" w:hAnsi="Times New Roman" w:cs="Times New Roman"/>
        </w:rPr>
      </w:pPr>
    </w:p>
    <w:p w:rsidR="002155E0" w:rsidRPr="00BC166A" w:rsidRDefault="00F80185" w:rsidP="00FA02DF">
      <w:pPr>
        <w:pStyle w:val="a6"/>
        <w:rPr>
          <w:rFonts w:ascii="Times New Roman" w:hAnsi="Times New Roman" w:cs="Times New Roman"/>
        </w:rPr>
      </w:pPr>
      <w:r w:rsidRPr="00BC166A">
        <w:rPr>
          <w:rFonts w:ascii="Times New Roman" w:hAnsi="Times New Roman" w:cs="Times New Roman"/>
        </w:rPr>
        <w:t xml:space="preserve">             </w:t>
      </w:r>
    </w:p>
    <w:sectPr w:rsidR="002155E0" w:rsidRPr="00BC166A" w:rsidSect="00BC166A">
      <w:pgSz w:w="11900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79C" w:rsidRDefault="0056079C">
      <w:r>
        <w:separator/>
      </w:r>
    </w:p>
  </w:endnote>
  <w:endnote w:type="continuationSeparator" w:id="0">
    <w:p w:rsidR="0056079C" w:rsidRDefault="0056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79C" w:rsidRDefault="0056079C"/>
  </w:footnote>
  <w:footnote w:type="continuationSeparator" w:id="0">
    <w:p w:rsidR="0056079C" w:rsidRDefault="005607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9654F"/>
    <w:multiLevelType w:val="multilevel"/>
    <w:tmpl w:val="8EC6B6CA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2C56F4"/>
    <w:multiLevelType w:val="multilevel"/>
    <w:tmpl w:val="23F8360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DA475F"/>
    <w:multiLevelType w:val="multilevel"/>
    <w:tmpl w:val="922ACFBE"/>
    <w:lvl w:ilvl="0">
      <w:start w:val="10"/>
      <w:numFmt w:val="decimal"/>
      <w:lvlText w:val="3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2D3867"/>
    <w:multiLevelType w:val="multilevel"/>
    <w:tmpl w:val="0546BD00"/>
    <w:lvl w:ilvl="0">
      <w:start w:val="2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611A07"/>
    <w:multiLevelType w:val="multilevel"/>
    <w:tmpl w:val="64D6BE2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C31E4F"/>
    <w:multiLevelType w:val="multilevel"/>
    <w:tmpl w:val="E690E6C4"/>
    <w:lvl w:ilvl="0">
      <w:start w:val="3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E0"/>
    <w:rsid w:val="00074332"/>
    <w:rsid w:val="00193F86"/>
    <w:rsid w:val="001C401B"/>
    <w:rsid w:val="002155E0"/>
    <w:rsid w:val="002D3DD6"/>
    <w:rsid w:val="0034159B"/>
    <w:rsid w:val="0034677A"/>
    <w:rsid w:val="00352EF4"/>
    <w:rsid w:val="00393B78"/>
    <w:rsid w:val="004057A5"/>
    <w:rsid w:val="00443688"/>
    <w:rsid w:val="00453CD1"/>
    <w:rsid w:val="004F115F"/>
    <w:rsid w:val="0056079C"/>
    <w:rsid w:val="0056216A"/>
    <w:rsid w:val="00600702"/>
    <w:rsid w:val="00620B74"/>
    <w:rsid w:val="00654E2D"/>
    <w:rsid w:val="00762BE6"/>
    <w:rsid w:val="0077512C"/>
    <w:rsid w:val="007767C8"/>
    <w:rsid w:val="007E56B4"/>
    <w:rsid w:val="00867043"/>
    <w:rsid w:val="00883A29"/>
    <w:rsid w:val="0092384B"/>
    <w:rsid w:val="00A346FA"/>
    <w:rsid w:val="00AA3E74"/>
    <w:rsid w:val="00AB76B2"/>
    <w:rsid w:val="00AC00F7"/>
    <w:rsid w:val="00AC429E"/>
    <w:rsid w:val="00AD33A4"/>
    <w:rsid w:val="00AD5266"/>
    <w:rsid w:val="00AF7848"/>
    <w:rsid w:val="00BB79EF"/>
    <w:rsid w:val="00BC166A"/>
    <w:rsid w:val="00BC32BA"/>
    <w:rsid w:val="00BE2638"/>
    <w:rsid w:val="00C2366C"/>
    <w:rsid w:val="00C746F6"/>
    <w:rsid w:val="00C74C0E"/>
    <w:rsid w:val="00C83DDF"/>
    <w:rsid w:val="00D66963"/>
    <w:rsid w:val="00D87304"/>
    <w:rsid w:val="00D971B4"/>
    <w:rsid w:val="00E129C7"/>
    <w:rsid w:val="00E21F36"/>
    <w:rsid w:val="00E25B6A"/>
    <w:rsid w:val="00E42B59"/>
    <w:rsid w:val="00F80185"/>
    <w:rsid w:val="00FA02DF"/>
    <w:rsid w:val="00FA6568"/>
    <w:rsid w:val="00F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86989-EBDA-422B-94D6-382EDE37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15pt">
    <w:name w:val="Основной текст (2) + Candara;11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Малые прописные"/>
    <w:basedOn w:val="4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urierNew15pt33">
    <w:name w:val="Основной текст (2) + Courier New;15 pt;Масштаб 33%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33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mpact95pt">
    <w:name w:val="Другое + Impact;9;5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;Курсив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FranklinGothicHeavy4pt0">
    <w:name w:val="Основной текст (2) + Franklin Gothic Heavy;4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74" w:lineRule="exact"/>
      <w:jc w:val="center"/>
    </w:pPr>
    <w:rPr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74" w:lineRule="exact"/>
      <w:jc w:val="both"/>
    </w:p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  <w:jc w:val="both"/>
    </w:pPr>
    <w:rPr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AD5266"/>
    <w:rPr>
      <w:color w:val="000000"/>
    </w:rPr>
  </w:style>
  <w:style w:type="paragraph" w:styleId="a7">
    <w:name w:val="List Paragraph"/>
    <w:basedOn w:val="a"/>
    <w:uiPriority w:val="34"/>
    <w:qFormat/>
    <w:rsid w:val="00BE2638"/>
    <w:pPr>
      <w:ind w:left="720"/>
      <w:contextualSpacing/>
    </w:pPr>
  </w:style>
  <w:style w:type="character" w:customStyle="1" w:styleId="blk">
    <w:name w:val="blk"/>
    <w:basedOn w:val="a0"/>
    <w:rsid w:val="00D66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Главный бухгалтер</dc:creator>
  <cp:lastModifiedBy>Ирина</cp:lastModifiedBy>
  <cp:revision>15</cp:revision>
  <dcterms:created xsi:type="dcterms:W3CDTF">2017-02-21T05:31:00Z</dcterms:created>
  <dcterms:modified xsi:type="dcterms:W3CDTF">2019-09-26T05:42:00Z</dcterms:modified>
</cp:coreProperties>
</file>