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3" w:rsidRPr="00443BD3" w:rsidRDefault="005D4B23">
      <w:pPr>
        <w:pStyle w:val="ConsPlusTitlePage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br/>
      </w:r>
    </w:p>
    <w:p w:rsidR="005D4B23" w:rsidRPr="00443BD3" w:rsidRDefault="005D4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3BD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B2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 xml:space="preserve"> </w:t>
      </w:r>
      <w:r w:rsidR="00DB3CF0" w:rsidRPr="00666B9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5D4B23" w:rsidRPr="00666B9D" w:rsidRDefault="00443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="00666B9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D4B23" w:rsidRPr="00666B9D" w:rsidRDefault="005D4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</w:t>
      </w:r>
    </w:p>
    <w:p w:rsidR="005D4B23" w:rsidRPr="00666B9D" w:rsidRDefault="005D4B23" w:rsidP="00443BD3">
      <w:pPr>
        <w:pStyle w:val="ConsPlusTitle"/>
        <w:rPr>
          <w:rFonts w:ascii="Times New Roman" w:hAnsi="Times New Roman" w:cs="Times New Roman"/>
          <w:b w:val="0"/>
        </w:rPr>
      </w:pPr>
      <w:r w:rsidRPr="00666B9D">
        <w:rPr>
          <w:rFonts w:ascii="Times New Roman" w:hAnsi="Times New Roman" w:cs="Times New Roman"/>
          <w:b w:val="0"/>
        </w:rPr>
        <w:t xml:space="preserve">от </w:t>
      </w:r>
      <w:r w:rsidR="003908F2">
        <w:rPr>
          <w:rFonts w:ascii="Times New Roman" w:hAnsi="Times New Roman" w:cs="Times New Roman"/>
          <w:b w:val="0"/>
        </w:rPr>
        <w:t xml:space="preserve">19 июня </w:t>
      </w:r>
      <w:r w:rsidR="00697565" w:rsidRPr="00666B9D">
        <w:rPr>
          <w:rFonts w:ascii="Times New Roman" w:hAnsi="Times New Roman" w:cs="Times New Roman"/>
          <w:b w:val="0"/>
        </w:rPr>
        <w:t xml:space="preserve"> </w:t>
      </w:r>
      <w:r w:rsidR="00443BD3" w:rsidRPr="00666B9D">
        <w:rPr>
          <w:rFonts w:ascii="Times New Roman" w:hAnsi="Times New Roman" w:cs="Times New Roman"/>
          <w:b w:val="0"/>
        </w:rPr>
        <w:t>2017</w:t>
      </w:r>
      <w:r w:rsidR="003908F2">
        <w:rPr>
          <w:rFonts w:ascii="Times New Roman" w:hAnsi="Times New Roman" w:cs="Times New Roman"/>
          <w:b w:val="0"/>
        </w:rPr>
        <w:t xml:space="preserve"> г. N21</w:t>
      </w:r>
    </w:p>
    <w:p w:rsidR="005D4B23" w:rsidRDefault="00356F16" w:rsidP="00356F16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О внесении изменений и дополнений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в постановления администрации Кременского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сельского поселения от 11.02.2015 №</w:t>
      </w:r>
      <w:r>
        <w:rPr>
          <w:rFonts w:ascii="Times New Roman" w:hAnsi="Times New Roman" w:cs="Times New Roman"/>
          <w:b w:val="0"/>
        </w:rPr>
        <w:t xml:space="preserve"> </w:t>
      </w:r>
      <w:r w:rsidRPr="00356F16">
        <w:rPr>
          <w:rFonts w:ascii="Times New Roman" w:hAnsi="Times New Roman" w:cs="Times New Roman"/>
          <w:b w:val="0"/>
        </w:rPr>
        <w:t xml:space="preserve">6 </w:t>
      </w:r>
      <w:bookmarkStart w:id="0" w:name="_GoBack"/>
      <w:bookmarkEnd w:id="0"/>
      <w:r w:rsidRPr="00356F16">
        <w:rPr>
          <w:rFonts w:ascii="Times New Roman" w:hAnsi="Times New Roman" w:cs="Times New Roman"/>
          <w:b w:val="0"/>
        </w:rPr>
        <w:t>«Об утверждении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административного регламента предоставления муниципальной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услуги «Предоставление объектов муниципальной собственности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в аренду» и от 19.05.2014 №15 «Об утверждении административного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регламента предоставления муниципальной услуги «Постановка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на учет граждан в качестве нуждающихся в жилых помещениях»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В соответствии с частью 1 статьи 28 Федерального закона №218-ФЗ «О государственной          регистрации недвижимости», п о с т а н о в л я </w:t>
      </w:r>
      <w:proofErr w:type="gramStart"/>
      <w:r w:rsidRPr="00356F16">
        <w:rPr>
          <w:rFonts w:ascii="Times New Roman" w:hAnsi="Times New Roman" w:cs="Times New Roman"/>
          <w:b w:val="0"/>
        </w:rPr>
        <w:t>ю :</w:t>
      </w:r>
      <w:proofErr w:type="gramEnd"/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1. Дополнить разделом </w:t>
      </w:r>
      <w:r w:rsidRPr="00356F16">
        <w:rPr>
          <w:rFonts w:ascii="Times New Roman" w:hAnsi="Times New Roman" w:cs="Times New Roman"/>
          <w:b w:val="0"/>
          <w:lang w:val="en-US"/>
        </w:rPr>
        <w:t>VI</w:t>
      </w:r>
      <w:r w:rsidRPr="00356F16">
        <w:rPr>
          <w:rFonts w:ascii="Times New Roman" w:hAnsi="Times New Roman" w:cs="Times New Roman"/>
          <w:b w:val="0"/>
        </w:rPr>
        <w:t xml:space="preserve"> административный регламент предоставления муниципальной услуги «Предоставление объектов муниципальной собственности в аренду» 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              «</w:t>
      </w:r>
      <w:r w:rsidRPr="00356F16">
        <w:rPr>
          <w:rFonts w:ascii="Times New Roman" w:hAnsi="Times New Roman" w:cs="Times New Roman"/>
          <w:b w:val="0"/>
          <w:lang w:val="en-US"/>
        </w:rPr>
        <w:t>VI</w:t>
      </w:r>
      <w:r w:rsidRPr="00356F16">
        <w:rPr>
          <w:rFonts w:ascii="Times New Roman" w:hAnsi="Times New Roman" w:cs="Times New Roman"/>
          <w:b w:val="0"/>
        </w:rPr>
        <w:t>.  Государственный кадастровый учет недвижимого имущества.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1.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недвижимости.»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       2.    Дополнить разделом 6 административный регламент предоставления             муниципальной услуги «Постановка на учет граждан в качестве нуждающихся в жилых помещениях»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            «6. Государственный кадастровый учет недвижимого имущества.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 </w:t>
      </w:r>
    </w:p>
    <w:p w:rsidR="00356F16" w:rsidRPr="00356F16" w:rsidRDefault="00356F16" w:rsidP="00356F16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 xml:space="preserve">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недвижимости». 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2.     Настоящее постановление вступает в силу со дня его подписания и распространяется на правоотношения, возникшие с 1 января 2017 года, подлежит обнародованию и размещению на официальном сайте администрации Кременского сельского поселения в сети «Интернет».</w:t>
      </w:r>
    </w:p>
    <w:p w:rsidR="00356F16" w:rsidRPr="00356F16" w:rsidRDefault="00356F16" w:rsidP="00356F16">
      <w:pPr>
        <w:pStyle w:val="ConsPlusTitle"/>
        <w:rPr>
          <w:rFonts w:ascii="Times New Roman" w:hAnsi="Times New Roman" w:cs="Times New Roman"/>
          <w:b w:val="0"/>
        </w:rPr>
      </w:pPr>
      <w:r w:rsidRPr="00356F16">
        <w:rPr>
          <w:rFonts w:ascii="Times New Roman" w:hAnsi="Times New Roman" w:cs="Times New Roman"/>
          <w:b w:val="0"/>
        </w:rPr>
        <w:t>4. Контроль исполнения настоящего постановления оставляю за собой.</w:t>
      </w:r>
    </w:p>
    <w:p w:rsidR="00356F16" w:rsidRPr="00443BD3" w:rsidRDefault="00356F16" w:rsidP="00356F16">
      <w:pPr>
        <w:pStyle w:val="ConsPlusTitle"/>
        <w:rPr>
          <w:rFonts w:ascii="Times New Roman" w:hAnsi="Times New Roman" w:cs="Times New Roman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DB3CF0" w:rsidP="00443B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443BD3" w:rsidRPr="00666B9D" w:rsidRDefault="008F39E6" w:rsidP="00DB3CF0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с</w:t>
      </w:r>
      <w:r w:rsidR="00443BD3" w:rsidRPr="00666B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66B9D" w:rsidRPr="00666B9D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DB3CF0" w:rsidRPr="00666B9D">
        <w:rPr>
          <w:rFonts w:ascii="Times New Roman" w:hAnsi="Times New Roman" w:cs="Times New Roman"/>
          <w:sz w:val="24"/>
          <w:szCs w:val="24"/>
        </w:rPr>
        <w:t>В.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DB3CF0" w:rsidRPr="00666B9D">
        <w:rPr>
          <w:rFonts w:ascii="Times New Roman" w:hAnsi="Times New Roman" w:cs="Times New Roman"/>
          <w:sz w:val="24"/>
          <w:szCs w:val="24"/>
        </w:rPr>
        <w:t>Уткин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Default="0035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56F16" w:rsidRDefault="0035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F16" w:rsidRDefault="0035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F16" w:rsidRDefault="0035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F16" w:rsidRPr="00356F16" w:rsidRDefault="00356F16" w:rsidP="0035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56F16" w:rsidRPr="00356F16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0B98"/>
    <w:multiLevelType w:val="hybridMultilevel"/>
    <w:tmpl w:val="17B82E00"/>
    <w:lvl w:ilvl="0" w:tplc="3D6A66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3"/>
    <w:rsid w:val="0016741B"/>
    <w:rsid w:val="00356F16"/>
    <w:rsid w:val="003908F2"/>
    <w:rsid w:val="00443BD3"/>
    <w:rsid w:val="005D4B23"/>
    <w:rsid w:val="00666B9D"/>
    <w:rsid w:val="00697565"/>
    <w:rsid w:val="00837797"/>
    <w:rsid w:val="008F39E6"/>
    <w:rsid w:val="00902234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EC2-16A3-44BA-93B2-F87051BC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8</cp:revision>
  <cp:lastPrinted>2017-06-14T16:18:00Z</cp:lastPrinted>
  <dcterms:created xsi:type="dcterms:W3CDTF">2017-06-14T16:17:00Z</dcterms:created>
  <dcterms:modified xsi:type="dcterms:W3CDTF">2017-06-27T05:38:00Z</dcterms:modified>
</cp:coreProperties>
</file>