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8E41D4" w:rsidP="00A278E5" w:rsidRDefault="008E41D4" w14:paraId="3c682434" w14:textId="3c682434">
      <w:pPr>
        <w:jc w:val="center"/>
        <w15:collapsed w:val="false"/>
      </w:pPr>
      <w:r>
        <w:t>ПРОТОКОЛ</w:t>
      </w:r>
    </w:p>
    <w:p w:rsidR="008E41D4" w:rsidP="00A278E5" w:rsidRDefault="00D17D61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/>
      </w:r>
      <w:r w:rsidR="008E41D4">
        <w:rPr>
          <w:lang w:val="en-US"/>
        </w:rPr>
        <w:t/>
      </w:r>
      <w:r w:rsidR="008E41D4">
        <w:t/>
      </w:r>
      <w:r w:rsidR="008E41D4">
        <w:rPr>
          <w:lang w:val="en-US"/>
        </w:rPr>
        <w:t/>
      </w:r>
      <w:r w:rsidR="008E41D4">
        <w:t xml:space="preserve">Лот № 1. специальное пассажирское транспортное средство УАЗ-315195, VIN XТТ31519560522729, год выпуска 2006, модель 40900Т, № двигателя *63060040, регистрационный знак А293КМ34. </w:t>
      </w:r>
      <w:r w:rsidR="00787C07">
        <w:t>(номер и</w:t>
      </w:r>
      <w:r w:rsidR="002C4194">
        <w:t xml:space="preserve">звещения на сайте </w:t>
      </w:r>
      <w:proofErr w:type="spellStart"/>
      <w:r w:rsidR="002C4194">
        <w:t>torgi.gov.ru</w:t>
      </w:r>
      <w:proofErr w:type="spellEnd"/>
      <w:r w:rsidR="002C4194">
        <w:t xml:space="preserve">: </w:t>
      </w:r>
      <w:r w:rsidR="00787C07">
        <w:t/>
      </w:r>
      <w:r w:rsidR="00787C07">
        <w:rPr>
          <w:lang w:val="en-US"/>
        </w:rPr>
        <w:t/>
      </w:r>
      <w:r w:rsidR="00787C07">
        <w:t/>
      </w:r>
      <w:r w:rsidR="00787C07">
        <w:rPr>
          <w:lang w:val="en-US"/>
        </w:rPr>
        <w:t/>
      </w:r>
      <w:r w:rsidR="00787C07">
        <w:t xml:space="preserve">22000029680000000002) </w:t>
      </w:r>
      <w:r w:rsidR="00783610">
        <w:t>несостоявшим</w:t>
      </w:r>
      <w:r w:rsidRPr="00480EBF" w:rsidR="002A6A66">
        <w:t>ся</w:t>
      </w:r>
    </w:p>
    <w:p w:rsidR="008E41D4" w:rsidP="00A278E5" w:rsidRDefault="008E41D4">
      <w:pPr>
        <w:ind w:right="57"/>
        <w:jc w:val="center"/>
      </w:pPr>
    </w:p>
    <w:tbl>
      <w:tblPr>
        <w:tblStyle w:val="a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672"/>
        <w:gridCol w:w="4673"/>
      </w:tblGrid>
      <w:tr w:rsidR="008E41D4" w:rsidTr="008E41D4">
        <w:tc>
          <w:tcPr>
            <w:tcW w:w="4672" w:type="dxa"/>
            <w:hideMark/>
          </w:tcPr>
          <w:p w:rsidR="008E41D4" w:rsidP="00A278E5" w:rsidRDefault="008E41D4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:rsidR="008E41D4" w:rsidP="00A278E5" w:rsidRDefault="008E41D4">
            <w:pPr>
              <w:jc w:val="right"/>
            </w:pPr>
            <w:r>
              <w:t/>
            </w:r>
            <w:r>
              <w:rPr>
                <w:lang w:val="en-US"/>
              </w:rPr>
              <w:t/>
            </w:r>
            <w:r>
              <w:t/>
            </w:r>
            <w:r>
              <w:rPr>
                <w:lang w:val="en-US"/>
              </w:rPr>
              <w:t/>
            </w:r>
            <w:r>
              <w:t>06 ноября 2024 года</w:t>
            </w:r>
          </w:p>
        </w:tc>
      </w:tr>
    </w:tbl>
    <w:p w:rsidR="008E41D4" w:rsidP="00A278E5" w:rsidRDefault="008E41D4">
      <w:pPr>
        <w:jc w:val="center"/>
      </w:pPr>
    </w:p>
    <w:p w:rsidR="008E41D4" w:rsidP="00A278E5" w:rsidRDefault="008E41D4">
      <w:pPr>
        <w:jc w:val="right"/>
      </w:pPr>
    </w:p>
    <w:p w:rsidR="006B0404" w:rsidP="006B0404" w:rsidRDefault="006B0404">
      <w:pPr>
        <w:ind w:left="-5"/>
      </w:pPr>
      <w:r>
        <w:t>Продавец: АДМИНИСТРАЦИЯ КРЕМЕНСКОГО СЕЛЬСКОГО ПОСЕЛЕНИЯ КЛЕТСКОГО МУНИЦИПАЛЬНОГО РАЙОНА ВОЛГОГРАДСКОЙ ОБЛАСТИ.</w:t>
      </w:r>
    </w:p>
    <w:p w:rsidR="006B0404" w:rsidP="006B0404" w:rsidRDefault="006B0404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C2C3E">
        <w:t xml:space="preserve"> </w:t>
      </w:r>
      <w:r w:rsidR="005C2C3E">
        <w:rPr>
          <w:lang w:eastAsia="ru-RU"/>
        </w:rPr>
        <w:t xml:space="preserve">– </w:t>
      </w:r>
      <w:r>
        <w:t>АО «РАД»).</w:t>
      </w:r>
    </w:p>
    <w:p w:rsidRPr="00017FB5" w:rsidR="00D17D61" w:rsidP="00D17D61" w:rsidRDefault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:rsidR="008E41D4" w:rsidP="002A6A66" w:rsidRDefault="008E41D4">
      <w:pPr>
        <w:jc w:val="both"/>
      </w:pPr>
      <w:r>
        <w:t>Дата и время начала проведения</w:t>
      </w:r>
      <w:r w:rsidRPr="00D17D61" w:rsidR="00D17D61">
        <w:t xml:space="preserve"> </w:t>
      </w:r>
      <w:r w:rsidRPr="00017FB5" w:rsidR="00D17D61">
        <w:t>аукциона</w:t>
      </w:r>
      <w:r w:rsidR="002C4194">
        <w:t xml:space="preserve">: </w:t>
      </w:r>
      <w:r w:rsidR="00D71A21">
        <w:t/>
      </w:r>
      <w:r>
        <w:t/>
      </w:r>
      <w:proofErr w:type="spellStart"/>
      <w:r>
        <w:t/>
      </w:r>
      <w:proofErr w:type="spellEnd"/>
      <w:r>
        <w:t>08 ноября 2024 года, 09 часов 00 минут по московскому времени.</w:t>
      </w:r>
    </w:p>
    <w:p w:rsidR="00C313F4" w:rsidP="002A6A66" w:rsidRDefault="00C313F4">
      <w:pPr>
        <w:jc w:val="both"/>
      </w:pPr>
      <w:r w:rsidRPr="00EA2129">
        <w:t xml:space="preserve">Код лота: </w:t>
      </w:r>
      <w:r>
        <w:rPr>
          <w:lang w:eastAsia="ru-RU"/>
        </w:rPr>
        <w:t/>
      </w:r>
      <w:r>
        <w:rPr>
          <w:lang w:val="en-US" w:eastAsia="ru-RU"/>
        </w:rPr>
        <w:t/>
      </w:r>
      <w:r w:rsidRPr="001A7F11">
        <w:rPr>
          <w:lang w:eastAsia="ru-RU"/>
        </w:rPr>
        <w:t/>
      </w:r>
      <w:r>
        <w:rPr>
          <w:lang w:val="en-US" w:eastAsia="ru-RU"/>
        </w:rPr>
        <w:t/>
      </w:r>
      <w:r>
        <w:rPr>
          <w:lang w:eastAsia="ru-RU"/>
        </w:rPr>
        <w:t>88CB499-4001-1-1</w:t>
      </w:r>
    </w:p>
    <w:p w:rsidR="008E41D4" w:rsidP="00A278E5" w:rsidRDefault="008E41D4">
      <w:pPr>
        <w:jc w:val="both"/>
      </w:pPr>
    </w:p>
    <w:p w:rsidR="008E41D4" w:rsidP="00A278E5" w:rsidRDefault="00D17D61">
      <w:pPr>
        <w:jc w:val="both"/>
      </w:pPr>
      <w:r w:rsidRPr="00017FB5">
        <w:t>Предмет аукциона</w:t>
      </w:r>
      <w:r w:rsidRPr="008E41D4" w:rsidR="008E41D4">
        <w:t>:</w:t>
      </w:r>
    </w:p>
    <w:p w:rsidR="008E41D4" w:rsidP="00A278E5" w:rsidRDefault="008E41D4">
      <w:pPr>
        <w:jc w:val="both"/>
      </w:pPr>
      <w:r>
        <w:t/>
      </w:r>
      <w:r>
        <w:rPr>
          <w:lang w:val="en-US"/>
        </w:rPr>
        <w:t/>
      </w:r>
      <w:r>
        <w:t/>
      </w:r>
      <w:proofErr w:type="spellStart"/>
      <w:r w:rsidR="00A278E5">
        <w:rPr>
          <w:lang w:val="en-US"/>
        </w:rPr>
        <w:t/>
      </w:r>
      <w:r>
        <w:rPr>
          <w:lang w:val="en-US"/>
        </w:rPr>
        <w:t/>
      </w:r>
      <w:proofErr w:type="spellEnd"/>
      <w:r>
        <w:t xml:space="preserve">Лот № 1. специальное пассажирское транспортное средство УАЗ-315195, VIN XТТ31519560522729, год выпуска 2006, модель 40900Т, № двигателя *63060040, регистрационный знак А293КМ34. (далее </w:t>
      </w:r>
      <w:r w:rsidR="001F6BCA">
        <w:rPr>
          <w:lang w:eastAsia="ru-RU"/>
        </w:rPr>
        <w:t>–</w:t>
      </w:r>
      <w:r>
        <w:t xml:space="preserve"> </w:t>
      </w:r>
      <w:r w:rsidRPr="00480EBF" w:rsidR="002A6A66">
        <w:t>Имущество</w:t>
      </w:r>
      <w:r>
        <w:t xml:space="preserve">). </w:t>
      </w:r>
    </w:p>
    <w:p w:rsidR="001F6BCA" w:rsidP="00A278E5" w:rsidRDefault="001F6BCA">
      <w:pPr>
        <w:jc w:val="both"/>
      </w:pPr>
    </w:p>
    <w:p w:rsidRPr="005C2C3E" w:rsidR="001F6BCA" w:rsidP="001F6BCA" w:rsidRDefault="001F6BCA">
      <w:pPr>
        <w:suppressAutoHyphens w:val="false"/>
        <w:autoSpaceDE w:val="false"/>
        <w:autoSpaceDN w:val="false"/>
        <w:adjustRightInd w:val="false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8306E1">
        <w:rPr>
          <w:lang w:eastAsia="ru-RU"/>
        </w:rPr>
        <w:t>И</w:t>
      </w:r>
      <w:r>
        <w:rPr>
          <w:lang w:eastAsia="ru-RU"/>
        </w:rPr>
        <w:t>мущества:</w:t>
      </w:r>
    </w:p>
    <w:p w:rsidR="001F6BCA" w:rsidP="001F6BCA" w:rsidRDefault="001F6BCA">
      <w:pPr>
        <w:suppressAutoHyphens w:val="false"/>
        <w:autoSpaceDE w:val="false"/>
        <w:autoSpaceDN w:val="false"/>
        <w:adjustRightInd w:val="false"/>
        <w:jc w:val="both"/>
        <w:rPr>
          <w:lang w:eastAsia="ru-RU"/>
        </w:rPr>
      </w:pPr>
      <w:r w:rsidRPr="00251405">
        <w:rPr>
          <w:lang w:eastAsia="ru-RU"/>
        </w:rPr>
        <w:t>нет</w:t>
      </w:r>
    </w:p>
    <w:p w:rsidR="001A7F11" w:rsidP="00A278E5" w:rsidRDefault="001A7F11">
      <w:pPr>
        <w:jc w:val="both"/>
      </w:pPr>
    </w:p>
    <w:p w:rsidR="001A7F11" w:rsidP="001A7F11" w:rsidRDefault="001A7F11">
      <w:pPr>
        <w:suppressAutoHyphens w:val="false"/>
        <w:autoSpaceDE w:val="false"/>
        <w:autoSpaceDN w:val="false"/>
        <w:adjustRightInd w:val="false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</w:p>
    <w:p w:rsidR="001A7F11" w:rsidP="0080274F" w:rsidRDefault="001A7F11">
      <w:pPr>
        <w:suppressAutoHyphens w:val="false"/>
        <w:autoSpaceDE w:val="false"/>
        <w:autoSpaceDN w:val="false"/>
        <w:adjustRightInd w:val="false"/>
        <w:jc w:val="both"/>
        <w:rPr>
          <w:lang w:eastAsia="ru-RU"/>
        </w:rPr>
      </w:pPr>
      <w:r w:rsidRPr="00030089">
        <w:rPr>
          <w:lang w:eastAsia="ru-RU"/>
        </w:rPr>
        <w:t/>
      </w:r>
      <w:r w:rsidRPr="00030089">
        <w:rPr>
          <w:lang w:val="en-US" w:eastAsia="ru-RU"/>
        </w:rPr>
        <w:t/>
      </w:r>
      <w:r w:rsidRPr="00030089">
        <w:rPr>
          <w:lang w:eastAsia="ru-RU"/>
        </w:rPr>
        <w:t/>
      </w:r>
      <w:r w:rsidRPr="00030089">
        <w:rPr>
          <w:lang w:val="en-US" w:eastAsia="ru-RU"/>
        </w:rPr>
        <w:t/>
      </w:r>
      <w:r w:rsidRPr="00030089">
        <w:rPr>
          <w:lang w:eastAsia="ru-RU"/>
        </w:rPr>
        <w:t>СОВЕТ ДЕПУТАТОВ КРЕМЕНСКОГО СЕЛЬСКОГО ПОСЕЛЕНИЯ КЛЕТСКОГО МУНИЦИПАЛЬНОГО РАЙОНА ВОЛГОГРАДСКОЙ ОБЛАСТИ РЕШЕНИЕ от 30 сентября 2024 г. № 202/4 ОБ УТВЕРЖДЕНИИ ПРОГНОЗНОГО ПЛАНА (ПРОГРАММЫ) ПРИВАТИЗАЦИИ МУНИЦИПАЛЬНОГО ИМУЩЕСТВА КРЕМЕНСКОГО СЕЛЬСКОГО ПОСЕЛЕНИЯ КЛЕТСКОГО МУНИЦИПАЛЬНОГО РАЙОНА ВОЛГОГРАДСКОЙ ОБЛАСТИ НА 2024-2025 ГОД</w:t>
      </w:r>
    </w:p>
    <w:p w:rsidR="008E41D4" w:rsidP="00A278E5" w:rsidRDefault="008E41D4">
      <w:pPr>
        <w:jc w:val="both"/>
      </w:pPr>
    </w:p>
    <w:p w:rsidR="008E41D4" w:rsidP="00A278E5" w:rsidRDefault="00D17D61">
      <w:pPr>
        <w:jc w:val="both"/>
      </w:pPr>
      <w:r w:rsidRPr="00017FB5">
        <w:t xml:space="preserve">Начальная цена </w:t>
      </w:r>
      <w:r w:rsidR="009D0DFF">
        <w:t>Имущества</w:t>
      </w:r>
      <w:r w:rsidRPr="00D17D61">
        <w:t xml:space="preserve"> </w:t>
      </w:r>
      <w:r w:rsidR="008E41D4">
        <w:t xml:space="preserve">– </w:t>
      </w:r>
      <w:r w:rsidR="00D71A21">
        <w:t/>
      </w:r>
      <w:r w:rsidR="00E018EF">
        <w:t>415 000 (четыреста пятнадцать тысяч) рублей 00 копеек</w:t>
      </w:r>
      <w:r w:rsidRPr="00480EBF" w:rsidR="002A6A66">
        <w:rPr>
          <w:bCs/>
        </w:rPr>
        <w:t xml:space="preserve"> </w:t>
      </w:r>
      <w:r w:rsidRPr="00480EBF" w:rsidR="002A6A66">
        <w:rPr>
          <w:bCs/>
          <w:iCs/>
        </w:rPr>
        <w:t>с учетом НДС</w:t>
      </w:r>
      <w:r w:rsidR="00E018EF">
        <w:t>.</w:t>
      </w:r>
    </w:p>
    <w:p w:rsidR="008E41D4" w:rsidP="00A278E5" w:rsidRDefault="008E41D4">
      <w:pPr>
        <w:tabs>
          <w:tab w:val="left" w:pos="-284"/>
        </w:tabs>
        <w:jc w:val="both"/>
      </w:pPr>
    </w:p>
    <w:p w:rsidR="008E41D4" w:rsidP="00A278E5" w:rsidRDefault="008E41D4">
      <w:r>
        <w:t>Решение Продавца:</w:t>
      </w:r>
    </w:p>
    <w:p w:rsidR="008E41D4" w:rsidP="000B2ED6" w:rsidRDefault="008E41D4">
      <w:pPr>
        <w:jc w:val="both"/>
      </w:pPr>
      <w:r>
        <w:t xml:space="preserve">Признать </w:t>
      </w:r>
      <w:r w:rsidRPr="00017FB5" w:rsidR="00783610">
        <w:t xml:space="preserve">аукцион </w:t>
      </w:r>
      <w:r>
        <w:t>несостоявшимся, в связи с отсутствием заявок (протокол признания прете</w:t>
      </w:r>
      <w:r w:rsidR="00D26824">
        <w:t xml:space="preserve">ндентов участниками аукциона от </w:t>
      </w:r>
      <w:r>
        <w:t/>
      </w:r>
      <w:proofErr w:type="spellStart"/>
      <w:r w:rsidRPr="0054385D" w:rsidR="0054385D">
        <w:t/>
      </w:r>
      <w:proofErr w:type="spellEnd"/>
      <w:r>
        <w:t>06 ноября 2024 года).</w:t>
      </w:r>
    </w:p>
    <w:p w:rsidRPr="008E41D4" w:rsidR="00D16C7D" w:rsidP="00A278E5" w:rsidRDefault="00D16C7D"/>
    <w:sectPr w:rsidRPr="008E41D4" w:rsidR="00D16C7D" w:rsidSect="003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298"/>
    <w:rsid w:val="00022F58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A7F11"/>
    <w:rsid w:val="001B4539"/>
    <w:rsid w:val="001F6BCA"/>
    <w:rsid w:val="002350EA"/>
    <w:rsid w:val="00261385"/>
    <w:rsid w:val="00281048"/>
    <w:rsid w:val="002A6A66"/>
    <w:rsid w:val="002C4194"/>
    <w:rsid w:val="00341755"/>
    <w:rsid w:val="003A4EE2"/>
    <w:rsid w:val="003D0683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E40"/>
    <w:rsid w:val="005C2C3E"/>
    <w:rsid w:val="00677612"/>
    <w:rsid w:val="00696730"/>
    <w:rsid w:val="006B0404"/>
    <w:rsid w:val="006B08D5"/>
    <w:rsid w:val="006B559E"/>
    <w:rsid w:val="006C16C6"/>
    <w:rsid w:val="006D4068"/>
    <w:rsid w:val="007676FE"/>
    <w:rsid w:val="00783610"/>
    <w:rsid w:val="00787C07"/>
    <w:rsid w:val="007B7165"/>
    <w:rsid w:val="007C4E70"/>
    <w:rsid w:val="0080274F"/>
    <w:rsid w:val="008306E1"/>
    <w:rsid w:val="00831124"/>
    <w:rsid w:val="008813AD"/>
    <w:rsid w:val="00895BD6"/>
    <w:rsid w:val="008A2FE5"/>
    <w:rsid w:val="008A3FCF"/>
    <w:rsid w:val="008C15D0"/>
    <w:rsid w:val="008D7D06"/>
    <w:rsid w:val="008E41D4"/>
    <w:rsid w:val="009D0DFF"/>
    <w:rsid w:val="00A278E5"/>
    <w:rsid w:val="00A40423"/>
    <w:rsid w:val="00A519FB"/>
    <w:rsid w:val="00AB5A8A"/>
    <w:rsid w:val="00B05B72"/>
    <w:rsid w:val="00B448E0"/>
    <w:rsid w:val="00B7697F"/>
    <w:rsid w:val="00B83DED"/>
    <w:rsid w:val="00BB324C"/>
    <w:rsid w:val="00C313F4"/>
    <w:rsid w:val="00C52074"/>
    <w:rsid w:val="00CF5EA8"/>
    <w:rsid w:val="00D16C7D"/>
    <w:rsid w:val="00D17D61"/>
    <w:rsid w:val="00D26824"/>
    <w:rsid w:val="00D30ED8"/>
    <w:rsid w:val="00D7099E"/>
    <w:rsid w:val="00D71A21"/>
    <w:rsid w:val="00DC6B2C"/>
    <w:rsid w:val="00E018EF"/>
    <w:rsid w:val="00E128AB"/>
    <w:rsid w:val="00E262C0"/>
    <w:rsid w:val="00E7337C"/>
    <w:rsid w:val="00EC1ECA"/>
    <w:rsid w:val="00F42340"/>
    <w:rsid w:val="00F66391"/>
    <w:rsid w:val="00FB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Александр Г. Бутин</cp:lastModifiedBy>
  <cp:revision>42</cp:revision>
  <dcterms:created xsi:type="dcterms:W3CDTF">2018-07-06T14:13:00Z</dcterms:created>
  <dcterms:modified xsi:type="dcterms:W3CDTF">2024-08-07T15:16:00Z</dcterms:modified>
</cp:coreProperties>
</file>